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6D41" w14:textId="77777777" w:rsidR="00C01F67" w:rsidRPr="009F2B91" w:rsidRDefault="00C01F67" w:rsidP="00C01F67">
      <w:pPr>
        <w:rPr>
          <w:rFonts w:ascii="Arial" w:hAnsi="Arial" w:cs="Arial"/>
          <w:sz w:val="24"/>
          <w:szCs w:val="24"/>
        </w:rPr>
      </w:pPr>
    </w:p>
    <w:p w14:paraId="31C06BD0" w14:textId="05E27A84" w:rsidR="00C01F67" w:rsidRPr="009F2B91" w:rsidRDefault="00C01F67" w:rsidP="00C01F67">
      <w:pPr>
        <w:rPr>
          <w:rFonts w:ascii="Arial" w:hAnsi="Arial" w:cs="Arial"/>
          <w:sz w:val="24"/>
          <w:szCs w:val="24"/>
        </w:rPr>
      </w:pPr>
      <w:r w:rsidRPr="009F2B91">
        <w:rPr>
          <w:rFonts w:ascii="Arial" w:hAnsi="Arial" w:cs="Arial"/>
          <w:noProof/>
          <w:sz w:val="24"/>
          <w:szCs w:val="24"/>
          <w:lang w:eastAsia="en-GB"/>
        </w:rPr>
        <w:drawing>
          <wp:inline distT="0" distB="0" distL="0" distR="0" wp14:anchorId="64515B1A" wp14:editId="2020D9FA">
            <wp:extent cx="5731510" cy="20662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aus_Suffolk_CMYK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066290"/>
                    </a:xfrm>
                    <a:prstGeom prst="rect">
                      <a:avLst/>
                    </a:prstGeom>
                  </pic:spPr>
                </pic:pic>
              </a:graphicData>
            </a:graphic>
          </wp:inline>
        </w:drawing>
      </w:r>
    </w:p>
    <w:p w14:paraId="5721645A" w14:textId="77777777" w:rsidR="00BE3C20" w:rsidRPr="00D84A53" w:rsidRDefault="00BE3C20" w:rsidP="00BE3C20">
      <w:pPr>
        <w:rPr>
          <w:rFonts w:ascii="Arial" w:hAnsi="Arial" w:cs="Arial"/>
          <w:b/>
          <w:sz w:val="24"/>
          <w:szCs w:val="24"/>
        </w:rPr>
      </w:pPr>
      <w:r w:rsidRPr="00D84A53">
        <w:rPr>
          <w:rFonts w:ascii="Arial" w:hAnsi="Arial" w:cs="Arial"/>
          <w:b/>
          <w:sz w:val="24"/>
          <w:szCs w:val="24"/>
        </w:rPr>
        <w:t xml:space="preserve">About Emmaus Suffolk </w:t>
      </w:r>
    </w:p>
    <w:p w14:paraId="3713C5BC" w14:textId="77777777" w:rsidR="00BE3C20" w:rsidRPr="00D84A53" w:rsidRDefault="00BE3C20" w:rsidP="00BE3C20">
      <w:pPr>
        <w:rPr>
          <w:rFonts w:ascii="Arial" w:hAnsi="Arial" w:cs="Arial"/>
          <w:sz w:val="24"/>
          <w:szCs w:val="24"/>
        </w:rPr>
      </w:pPr>
      <w:r w:rsidRPr="00D84A53">
        <w:rPr>
          <w:rFonts w:ascii="Arial" w:hAnsi="Arial" w:cs="Arial"/>
          <w:sz w:val="24"/>
          <w:szCs w:val="24"/>
        </w:rPr>
        <w:t xml:space="preserve">Contents: </w:t>
      </w:r>
    </w:p>
    <w:p w14:paraId="0C958C80" w14:textId="77777777" w:rsidR="00BE3C20" w:rsidRPr="00D84A53" w:rsidRDefault="00BE3C20" w:rsidP="00BE3C20">
      <w:pPr>
        <w:pStyle w:val="ListParagraph"/>
        <w:numPr>
          <w:ilvl w:val="0"/>
          <w:numId w:val="19"/>
        </w:numPr>
        <w:rPr>
          <w:rFonts w:ascii="Arial" w:hAnsi="Arial" w:cs="Arial"/>
          <w:sz w:val="24"/>
          <w:szCs w:val="24"/>
        </w:rPr>
      </w:pPr>
      <w:r w:rsidRPr="00D84A53">
        <w:rPr>
          <w:rFonts w:ascii="Arial" w:hAnsi="Arial" w:cs="Arial"/>
          <w:sz w:val="24"/>
          <w:szCs w:val="24"/>
        </w:rPr>
        <w:t xml:space="preserve">Emmaus in the UK </w:t>
      </w:r>
    </w:p>
    <w:p w14:paraId="603BBDC0" w14:textId="77777777" w:rsidR="00BE3C20" w:rsidRPr="00D84A53" w:rsidRDefault="00BE3C20" w:rsidP="00BE3C20">
      <w:pPr>
        <w:pStyle w:val="ListParagraph"/>
        <w:numPr>
          <w:ilvl w:val="0"/>
          <w:numId w:val="19"/>
        </w:numPr>
        <w:rPr>
          <w:rFonts w:ascii="Arial" w:hAnsi="Arial" w:cs="Arial"/>
          <w:sz w:val="24"/>
          <w:szCs w:val="24"/>
        </w:rPr>
      </w:pPr>
      <w:r w:rsidRPr="00D84A53">
        <w:rPr>
          <w:rFonts w:ascii="Arial" w:hAnsi="Arial" w:cs="Arial"/>
          <w:sz w:val="24"/>
          <w:szCs w:val="24"/>
        </w:rPr>
        <w:t xml:space="preserve">Emmaus Suffolk </w:t>
      </w:r>
    </w:p>
    <w:p w14:paraId="6EEB51E1" w14:textId="77777777" w:rsidR="00BE3C20" w:rsidRPr="00D84A53" w:rsidRDefault="00BE3C20" w:rsidP="00BE3C20">
      <w:pPr>
        <w:pStyle w:val="ListParagraph"/>
        <w:numPr>
          <w:ilvl w:val="0"/>
          <w:numId w:val="19"/>
        </w:numPr>
        <w:rPr>
          <w:rFonts w:ascii="Arial" w:hAnsi="Arial" w:cs="Arial"/>
          <w:sz w:val="24"/>
          <w:szCs w:val="24"/>
        </w:rPr>
      </w:pPr>
      <w:r w:rsidRPr="00D84A53">
        <w:rPr>
          <w:rFonts w:ascii="Arial" w:hAnsi="Arial" w:cs="Arial"/>
          <w:sz w:val="24"/>
          <w:szCs w:val="24"/>
        </w:rPr>
        <w:t>The Emmaus Suffolk Model</w:t>
      </w:r>
    </w:p>
    <w:p w14:paraId="54B10A7D" w14:textId="77777777" w:rsidR="00BE3C20" w:rsidRPr="00351640" w:rsidRDefault="00BE3C20" w:rsidP="00BE3C20">
      <w:pPr>
        <w:pStyle w:val="ListParagraph"/>
        <w:numPr>
          <w:ilvl w:val="0"/>
          <w:numId w:val="19"/>
        </w:numPr>
        <w:rPr>
          <w:rFonts w:ascii="Arial" w:hAnsi="Arial" w:cs="Arial"/>
          <w:sz w:val="24"/>
          <w:szCs w:val="24"/>
        </w:rPr>
      </w:pPr>
      <w:r w:rsidRPr="00D84A53">
        <w:rPr>
          <w:rFonts w:ascii="Arial" w:hAnsi="Arial" w:cs="Arial"/>
          <w:sz w:val="24"/>
          <w:szCs w:val="24"/>
        </w:rPr>
        <w:t>The Social Enterprises</w:t>
      </w:r>
    </w:p>
    <w:p w14:paraId="26EC5107" w14:textId="77777777" w:rsidR="00BE3C20" w:rsidRPr="00D84A53" w:rsidRDefault="00BE3C20" w:rsidP="00BE3C20">
      <w:pPr>
        <w:rPr>
          <w:rFonts w:ascii="Arial" w:hAnsi="Arial" w:cs="Arial"/>
          <w:b/>
          <w:sz w:val="24"/>
          <w:szCs w:val="24"/>
        </w:rPr>
      </w:pPr>
      <w:r w:rsidRPr="00D84A53">
        <w:rPr>
          <w:rFonts w:ascii="Arial" w:hAnsi="Arial" w:cs="Arial"/>
          <w:b/>
          <w:sz w:val="24"/>
          <w:szCs w:val="24"/>
        </w:rPr>
        <w:t xml:space="preserve">The Emmaus Movement in the UK </w:t>
      </w:r>
    </w:p>
    <w:p w14:paraId="52ED376F" w14:textId="77777777" w:rsidR="00BE3C20" w:rsidRPr="00D84A53" w:rsidRDefault="00BE3C20" w:rsidP="00BE3C20">
      <w:pPr>
        <w:rPr>
          <w:rFonts w:ascii="Arial" w:hAnsi="Arial" w:cs="Arial"/>
          <w:sz w:val="24"/>
          <w:szCs w:val="24"/>
        </w:rPr>
      </w:pPr>
      <w:r w:rsidRPr="00D84A53">
        <w:rPr>
          <w:rFonts w:ascii="Arial" w:hAnsi="Arial" w:cs="Arial"/>
          <w:sz w:val="24"/>
          <w:szCs w:val="24"/>
        </w:rPr>
        <w:t xml:space="preserve">Every Emmaus Community in the UK is a separate registered </w:t>
      </w:r>
      <w:r>
        <w:rPr>
          <w:rFonts w:ascii="Arial" w:hAnsi="Arial" w:cs="Arial"/>
          <w:sz w:val="24"/>
          <w:szCs w:val="24"/>
        </w:rPr>
        <w:t xml:space="preserve">independent </w:t>
      </w:r>
      <w:r w:rsidRPr="00D84A53">
        <w:rPr>
          <w:rFonts w:ascii="Arial" w:hAnsi="Arial" w:cs="Arial"/>
          <w:sz w:val="24"/>
          <w:szCs w:val="24"/>
        </w:rPr>
        <w:t>charity under the umbrella organisation, Emmaus UK</w:t>
      </w:r>
      <w:r>
        <w:rPr>
          <w:rFonts w:ascii="Arial" w:hAnsi="Arial" w:cs="Arial"/>
          <w:sz w:val="24"/>
          <w:szCs w:val="24"/>
        </w:rPr>
        <w:t>,</w:t>
      </w:r>
      <w:r w:rsidRPr="00D84A53">
        <w:rPr>
          <w:rFonts w:ascii="Arial" w:hAnsi="Arial" w:cs="Arial"/>
          <w:sz w:val="24"/>
          <w:szCs w:val="24"/>
        </w:rPr>
        <w:t xml:space="preserve"> that offers advice and support to all Emmaus projects across the UK and raises funds nationally to support the growth of the Emmaus Movement. </w:t>
      </w:r>
    </w:p>
    <w:p w14:paraId="71747882" w14:textId="77777777" w:rsidR="00BE3C20" w:rsidRPr="00D84A53" w:rsidRDefault="00BE3C20" w:rsidP="00BE3C20">
      <w:pPr>
        <w:rPr>
          <w:rFonts w:ascii="Arial" w:hAnsi="Arial" w:cs="Arial"/>
          <w:b/>
          <w:sz w:val="24"/>
          <w:szCs w:val="24"/>
        </w:rPr>
      </w:pPr>
      <w:r w:rsidRPr="00D84A53">
        <w:rPr>
          <w:rFonts w:ascii="Arial" w:hAnsi="Arial" w:cs="Arial"/>
          <w:b/>
          <w:sz w:val="24"/>
          <w:szCs w:val="24"/>
        </w:rPr>
        <w:t xml:space="preserve">Emmaus Suffolk today </w:t>
      </w:r>
    </w:p>
    <w:p w14:paraId="75880311" w14:textId="77777777" w:rsidR="00BE3C20" w:rsidRPr="00D84A53" w:rsidRDefault="00BE3C20" w:rsidP="00BE3C20">
      <w:pPr>
        <w:rPr>
          <w:rFonts w:ascii="Arial" w:hAnsi="Arial" w:cs="Arial"/>
          <w:sz w:val="24"/>
          <w:szCs w:val="24"/>
        </w:rPr>
      </w:pPr>
      <w:r w:rsidRPr="00D84A53">
        <w:rPr>
          <w:rFonts w:ascii="Arial" w:hAnsi="Arial" w:cs="Arial"/>
          <w:sz w:val="24"/>
          <w:szCs w:val="24"/>
        </w:rPr>
        <w:t xml:space="preserve">Emmaus Ipswich evolved into Emmaus Suffolk in Oct 17. </w:t>
      </w:r>
      <w:r>
        <w:rPr>
          <w:rFonts w:ascii="Arial" w:hAnsi="Arial" w:cs="Arial"/>
          <w:sz w:val="24"/>
          <w:szCs w:val="24"/>
        </w:rPr>
        <w:t xml:space="preserve">As </w:t>
      </w:r>
      <w:r w:rsidRPr="00D84A53">
        <w:rPr>
          <w:rFonts w:ascii="Arial" w:hAnsi="Arial" w:cs="Arial"/>
          <w:sz w:val="24"/>
          <w:szCs w:val="24"/>
        </w:rPr>
        <w:t>with other Emmaus communities, the objectives of the charity are the alleviation and relief of poverty, hardship and distress that arises as a result. The organisation does this by offering</w:t>
      </w:r>
      <w:r>
        <w:rPr>
          <w:rFonts w:ascii="Arial" w:hAnsi="Arial" w:cs="Arial"/>
          <w:sz w:val="24"/>
          <w:szCs w:val="24"/>
        </w:rPr>
        <w:t xml:space="preserve"> </w:t>
      </w:r>
      <w:r w:rsidRPr="00D84A53">
        <w:rPr>
          <w:rFonts w:ascii="Arial" w:hAnsi="Arial" w:cs="Arial"/>
          <w:sz w:val="24"/>
          <w:szCs w:val="24"/>
        </w:rPr>
        <w:t xml:space="preserve">meaningful activity for homeless, socially-isolated and long term unemployed people (beneficiaries) as appropriate, providing education, training and work opportunities </w:t>
      </w:r>
    </w:p>
    <w:p w14:paraId="7DEAA2A0" w14:textId="77777777" w:rsidR="00BE3C20" w:rsidRPr="00D84A53" w:rsidRDefault="00BE3C20" w:rsidP="00BE3C20">
      <w:pPr>
        <w:rPr>
          <w:rFonts w:ascii="Arial" w:hAnsi="Arial" w:cs="Arial"/>
          <w:sz w:val="24"/>
          <w:szCs w:val="24"/>
        </w:rPr>
      </w:pPr>
      <w:r w:rsidRPr="00D84A53">
        <w:rPr>
          <w:rFonts w:ascii="Arial" w:hAnsi="Arial" w:cs="Arial"/>
          <w:sz w:val="24"/>
          <w:szCs w:val="24"/>
        </w:rPr>
        <w:t xml:space="preserve">The beneficiaries have the opportunity to develop their skills to enable them to gain employment in the future, and a sense of self-worth and dignity through having a self-supporting life. In the long term this will include the provision of accommodation, or assistance in such provision for the beneficiaries. </w:t>
      </w:r>
    </w:p>
    <w:p w14:paraId="1B0FD13A" w14:textId="236A2CC6" w:rsidR="00543F78" w:rsidRPr="00D84A53" w:rsidRDefault="00BE3C20" w:rsidP="00543F78">
      <w:pPr>
        <w:rPr>
          <w:rFonts w:ascii="Arial" w:hAnsi="Arial" w:cs="Arial"/>
          <w:sz w:val="24"/>
          <w:szCs w:val="24"/>
        </w:rPr>
      </w:pPr>
      <w:r w:rsidRPr="00D84A53">
        <w:rPr>
          <w:rFonts w:ascii="Arial" w:hAnsi="Arial" w:cs="Arial"/>
          <w:sz w:val="24"/>
          <w:szCs w:val="24"/>
        </w:rPr>
        <w:t xml:space="preserve">The overarching aim is to become a self-sustaining business and service provider. Through providing meaningful occupation Emmaus creates </w:t>
      </w:r>
      <w:r>
        <w:rPr>
          <w:rFonts w:ascii="Arial" w:hAnsi="Arial" w:cs="Arial"/>
          <w:sz w:val="24"/>
          <w:szCs w:val="24"/>
        </w:rPr>
        <w:t xml:space="preserve">for people, </w:t>
      </w:r>
      <w:r w:rsidRPr="00D84A53">
        <w:rPr>
          <w:rFonts w:ascii="Arial" w:hAnsi="Arial" w:cs="Arial"/>
          <w:sz w:val="24"/>
          <w:szCs w:val="24"/>
        </w:rPr>
        <w:t xml:space="preserve">a means of gaining experience, training and transferable skills, building self-respect and personal empowerment. At the same time, it provides choice and access to good quality furniture and household goods for both low income families and the wider community. </w:t>
      </w:r>
    </w:p>
    <w:p w14:paraId="2D6DD348" w14:textId="7E1A8FA0" w:rsidR="00BE3C20" w:rsidRPr="00D84A53" w:rsidRDefault="00BE3C20" w:rsidP="00BE3C20">
      <w:pPr>
        <w:rPr>
          <w:rFonts w:ascii="Arial" w:hAnsi="Arial" w:cs="Arial"/>
          <w:sz w:val="24"/>
          <w:szCs w:val="24"/>
        </w:rPr>
      </w:pPr>
    </w:p>
    <w:p w14:paraId="694F2E12" w14:textId="77777777" w:rsidR="00BE3C20" w:rsidRPr="00D84A53" w:rsidRDefault="00BE3C20" w:rsidP="00BE3C20">
      <w:pPr>
        <w:rPr>
          <w:rFonts w:ascii="Arial" w:hAnsi="Arial" w:cs="Arial"/>
          <w:b/>
          <w:sz w:val="24"/>
          <w:szCs w:val="24"/>
        </w:rPr>
      </w:pPr>
      <w:r>
        <w:rPr>
          <w:rFonts w:ascii="Arial" w:hAnsi="Arial" w:cs="Arial"/>
          <w:b/>
          <w:sz w:val="24"/>
          <w:szCs w:val="24"/>
        </w:rPr>
        <w:lastRenderedPageBreak/>
        <w:t>Making a difference locally</w:t>
      </w:r>
      <w:r w:rsidRPr="00D84A53">
        <w:rPr>
          <w:rFonts w:ascii="Arial" w:hAnsi="Arial" w:cs="Arial"/>
          <w:b/>
          <w:sz w:val="24"/>
          <w:szCs w:val="24"/>
        </w:rPr>
        <w:t>.</w:t>
      </w:r>
    </w:p>
    <w:p w14:paraId="1DA75C3B" w14:textId="1C6981C9" w:rsidR="00BE3C20" w:rsidRDefault="00BE3C20" w:rsidP="00BE3C20">
      <w:pPr>
        <w:spacing w:after="0"/>
        <w:rPr>
          <w:rFonts w:ascii="Arial" w:hAnsi="Arial" w:cs="Arial"/>
          <w:sz w:val="24"/>
          <w:szCs w:val="24"/>
        </w:rPr>
      </w:pPr>
      <w:r w:rsidRPr="00D84A53">
        <w:rPr>
          <w:rFonts w:ascii="Arial" w:hAnsi="Arial" w:cs="Arial"/>
          <w:sz w:val="24"/>
          <w:szCs w:val="24"/>
        </w:rPr>
        <w:t>We work with vulnerable individuals whom are homeless, vulnerably housed</w:t>
      </w:r>
      <w:r>
        <w:rPr>
          <w:rFonts w:ascii="Arial" w:hAnsi="Arial" w:cs="Arial"/>
          <w:sz w:val="24"/>
          <w:szCs w:val="24"/>
        </w:rPr>
        <w:t xml:space="preserve"> </w:t>
      </w:r>
      <w:r w:rsidRPr="00D84A53">
        <w:rPr>
          <w:rFonts w:ascii="Arial" w:hAnsi="Arial" w:cs="Arial"/>
          <w:sz w:val="24"/>
          <w:szCs w:val="24"/>
        </w:rPr>
        <w:t>and/or workless. These individuals often do not identify they have support needs but work with our support worker</w:t>
      </w:r>
      <w:r w:rsidR="00722733">
        <w:rPr>
          <w:rFonts w:ascii="Arial" w:hAnsi="Arial" w:cs="Arial"/>
          <w:sz w:val="24"/>
          <w:szCs w:val="24"/>
        </w:rPr>
        <w:t>s</w:t>
      </w:r>
      <w:r w:rsidRPr="00D84A53">
        <w:rPr>
          <w:rFonts w:ascii="Arial" w:hAnsi="Arial" w:cs="Arial"/>
          <w:sz w:val="24"/>
          <w:szCs w:val="24"/>
        </w:rPr>
        <w:t xml:space="preserve">. We have an holistic approach around each individuals wellbeing – both within the organisation but more importantly within the wider external community. </w:t>
      </w:r>
      <w:proofErr w:type="spellStart"/>
      <w:r w:rsidRPr="00D84A53">
        <w:rPr>
          <w:rFonts w:ascii="Arial" w:hAnsi="Arial" w:cs="Arial"/>
          <w:sz w:val="24"/>
          <w:szCs w:val="24"/>
        </w:rPr>
        <w:t>ie</w:t>
      </w:r>
      <w:proofErr w:type="spellEnd"/>
      <w:r w:rsidRPr="00D84A53">
        <w:rPr>
          <w:rFonts w:ascii="Arial" w:hAnsi="Arial" w:cs="Arial"/>
          <w:sz w:val="24"/>
          <w:szCs w:val="24"/>
        </w:rPr>
        <w:t xml:space="preserve"> how they cope day to day when they are not working here.</w:t>
      </w:r>
    </w:p>
    <w:p w14:paraId="388A084B" w14:textId="77777777" w:rsidR="00BE3C20" w:rsidRPr="00D84A53" w:rsidRDefault="00BE3C20" w:rsidP="00BE3C20">
      <w:pPr>
        <w:spacing w:after="0"/>
        <w:rPr>
          <w:rFonts w:ascii="Arial" w:hAnsi="Arial" w:cs="Arial"/>
          <w:sz w:val="24"/>
          <w:szCs w:val="24"/>
        </w:rPr>
      </w:pPr>
    </w:p>
    <w:p w14:paraId="226CFC51" w14:textId="0509F2E6" w:rsidR="00BE3C20" w:rsidRPr="00D84A53" w:rsidRDefault="00BE3C20" w:rsidP="00BE3C20">
      <w:pPr>
        <w:spacing w:after="0"/>
        <w:rPr>
          <w:rFonts w:ascii="Arial" w:hAnsi="Arial" w:cs="Arial"/>
          <w:sz w:val="24"/>
          <w:szCs w:val="24"/>
        </w:rPr>
      </w:pPr>
      <w:r w:rsidRPr="00D84A53">
        <w:rPr>
          <w:rFonts w:ascii="Arial" w:hAnsi="Arial" w:cs="Arial"/>
          <w:sz w:val="24"/>
          <w:szCs w:val="24"/>
        </w:rPr>
        <w:t xml:space="preserve">The Support </w:t>
      </w:r>
      <w:r w:rsidR="00FD5215">
        <w:rPr>
          <w:rFonts w:ascii="Arial" w:hAnsi="Arial" w:cs="Arial"/>
          <w:sz w:val="24"/>
          <w:szCs w:val="24"/>
        </w:rPr>
        <w:t>Team</w:t>
      </w:r>
      <w:r w:rsidRPr="00D84A53">
        <w:rPr>
          <w:rFonts w:ascii="Arial" w:hAnsi="Arial" w:cs="Arial"/>
          <w:sz w:val="24"/>
          <w:szCs w:val="24"/>
        </w:rPr>
        <w:t xml:space="preserve"> works with the variety of needs of the individual, signposting to other organisations when necessary for specialist intervention. We view ourselves as the stepping stone for building confidence and skills for individuals to move on into independent living, employment, dealing with relationships etc. We build both social and work skills in a safe environment, to create a gateway to independent living.</w:t>
      </w:r>
    </w:p>
    <w:p w14:paraId="4A186573" w14:textId="77777777" w:rsidR="00BE3C20" w:rsidRPr="00D84A53" w:rsidRDefault="00BE3C20" w:rsidP="00BE3C20">
      <w:pPr>
        <w:spacing w:after="0"/>
        <w:rPr>
          <w:rFonts w:ascii="Arial" w:hAnsi="Arial" w:cs="Arial"/>
          <w:sz w:val="24"/>
          <w:szCs w:val="24"/>
        </w:rPr>
      </w:pPr>
    </w:p>
    <w:p w14:paraId="76B1CF86" w14:textId="1F31106F" w:rsidR="00BE3C20" w:rsidRPr="00D84A53" w:rsidRDefault="00722733" w:rsidP="00BE3C20">
      <w:pPr>
        <w:spacing w:after="0"/>
        <w:rPr>
          <w:rFonts w:ascii="Arial" w:hAnsi="Arial" w:cs="Arial"/>
          <w:sz w:val="24"/>
          <w:szCs w:val="24"/>
        </w:rPr>
      </w:pPr>
      <w:r>
        <w:rPr>
          <w:rFonts w:ascii="Arial" w:hAnsi="Arial" w:cs="Arial"/>
          <w:sz w:val="24"/>
          <w:szCs w:val="24"/>
        </w:rPr>
        <w:t xml:space="preserve">Through our Community Hubs in Ipswich and Felixstowe we </w:t>
      </w:r>
      <w:r w:rsidR="00BE3C20" w:rsidRPr="00D84A53">
        <w:rPr>
          <w:rFonts w:ascii="Arial" w:hAnsi="Arial" w:cs="Arial"/>
          <w:sz w:val="24"/>
          <w:szCs w:val="24"/>
        </w:rPr>
        <w:t>run opportunities for community experiences, leisure activities, networking both with local businesses and services</w:t>
      </w:r>
      <w:r>
        <w:rPr>
          <w:rFonts w:ascii="Arial" w:hAnsi="Arial" w:cs="Arial"/>
          <w:sz w:val="24"/>
          <w:szCs w:val="24"/>
        </w:rPr>
        <w:t>.</w:t>
      </w:r>
      <w:r w:rsidR="000933F5">
        <w:rPr>
          <w:rFonts w:ascii="Arial" w:hAnsi="Arial" w:cs="Arial"/>
          <w:sz w:val="24"/>
          <w:szCs w:val="24"/>
        </w:rPr>
        <w:t xml:space="preserve"> Activities include</w:t>
      </w:r>
      <w:r w:rsidR="00BE3C20" w:rsidRPr="00D84A53">
        <w:rPr>
          <w:rFonts w:ascii="Arial" w:hAnsi="Arial" w:cs="Arial"/>
          <w:sz w:val="24"/>
          <w:szCs w:val="24"/>
        </w:rPr>
        <w:t xml:space="preserve"> crafting, </w:t>
      </w:r>
      <w:r w:rsidR="000933F5">
        <w:rPr>
          <w:rFonts w:ascii="Arial" w:hAnsi="Arial" w:cs="Arial"/>
          <w:sz w:val="24"/>
          <w:szCs w:val="24"/>
        </w:rPr>
        <w:t>upcycling</w:t>
      </w:r>
      <w:r w:rsidR="00BE3C20" w:rsidRPr="00D84A53">
        <w:rPr>
          <w:rFonts w:ascii="Arial" w:hAnsi="Arial" w:cs="Arial"/>
          <w:sz w:val="24"/>
          <w:szCs w:val="24"/>
        </w:rPr>
        <w:t>, seasonal activities etc</w:t>
      </w:r>
      <w:r w:rsidR="000933F5">
        <w:rPr>
          <w:rFonts w:ascii="Arial" w:hAnsi="Arial" w:cs="Arial"/>
          <w:sz w:val="24"/>
          <w:szCs w:val="24"/>
        </w:rPr>
        <w:t xml:space="preserve"> along with Gardening Club at two of our sites </w:t>
      </w:r>
      <w:proofErr w:type="spellStart"/>
      <w:r w:rsidR="000933F5">
        <w:rPr>
          <w:rFonts w:ascii="Arial" w:hAnsi="Arial" w:cs="Arial"/>
          <w:sz w:val="24"/>
          <w:szCs w:val="24"/>
        </w:rPr>
        <w:t>with out</w:t>
      </w:r>
      <w:proofErr w:type="spellEnd"/>
      <w:r w:rsidR="000933F5">
        <w:rPr>
          <w:rFonts w:ascii="Arial" w:hAnsi="Arial" w:cs="Arial"/>
          <w:sz w:val="24"/>
          <w:szCs w:val="24"/>
        </w:rPr>
        <w:t xml:space="preserve"> door space</w:t>
      </w:r>
      <w:r w:rsidR="00BE3C20" w:rsidRPr="00D84A53">
        <w:rPr>
          <w:rFonts w:ascii="Arial" w:hAnsi="Arial" w:cs="Arial"/>
          <w:sz w:val="24"/>
          <w:szCs w:val="24"/>
        </w:rPr>
        <w:t>. We also offer opportunities for Work experience, Duke of Edinburgh and university placements.</w:t>
      </w:r>
    </w:p>
    <w:p w14:paraId="1E734902" w14:textId="77777777" w:rsidR="00BE3C20" w:rsidRPr="00D84A53" w:rsidRDefault="00BE3C20" w:rsidP="00BE3C20">
      <w:pPr>
        <w:rPr>
          <w:rFonts w:ascii="Arial" w:hAnsi="Arial" w:cs="Arial"/>
          <w:b/>
          <w:sz w:val="24"/>
          <w:szCs w:val="24"/>
        </w:rPr>
      </w:pPr>
    </w:p>
    <w:p w14:paraId="47C498FC" w14:textId="77777777" w:rsidR="00BE3C20" w:rsidRDefault="00BE3C20" w:rsidP="00BE3C20">
      <w:pPr>
        <w:rPr>
          <w:rFonts w:ascii="Arial" w:hAnsi="Arial" w:cs="Arial"/>
          <w:b/>
          <w:sz w:val="24"/>
          <w:szCs w:val="24"/>
        </w:rPr>
      </w:pPr>
      <w:r w:rsidRPr="00D84A53">
        <w:rPr>
          <w:rFonts w:ascii="Arial" w:hAnsi="Arial" w:cs="Arial"/>
          <w:b/>
          <w:sz w:val="24"/>
          <w:szCs w:val="24"/>
        </w:rPr>
        <w:t>Our current Social Enterprises:</w:t>
      </w:r>
    </w:p>
    <w:p w14:paraId="099FDDB1" w14:textId="2647A427" w:rsidR="00425B51" w:rsidRDefault="00982A53" w:rsidP="00BE3C20">
      <w:pPr>
        <w:rPr>
          <w:rFonts w:ascii="Arial" w:hAnsi="Arial" w:cs="Arial"/>
          <w:bCs/>
          <w:sz w:val="24"/>
          <w:szCs w:val="24"/>
        </w:rPr>
      </w:pPr>
      <w:r>
        <w:rPr>
          <w:rFonts w:ascii="Arial" w:hAnsi="Arial" w:cs="Arial"/>
          <w:b/>
          <w:sz w:val="24"/>
          <w:szCs w:val="24"/>
        </w:rPr>
        <w:t>The Dales</w:t>
      </w:r>
      <w:r w:rsidR="00713489">
        <w:rPr>
          <w:rFonts w:ascii="Arial" w:hAnsi="Arial" w:cs="Arial"/>
          <w:b/>
          <w:sz w:val="24"/>
          <w:szCs w:val="24"/>
        </w:rPr>
        <w:t xml:space="preserve">:  </w:t>
      </w:r>
      <w:r w:rsidR="00BA3E6E">
        <w:rPr>
          <w:rFonts w:ascii="Arial" w:hAnsi="Arial" w:cs="Arial"/>
          <w:bCs/>
          <w:sz w:val="24"/>
          <w:szCs w:val="24"/>
        </w:rPr>
        <w:t>D</w:t>
      </w:r>
      <w:r w:rsidR="00713489">
        <w:rPr>
          <w:rFonts w:ascii="Arial" w:hAnsi="Arial" w:cs="Arial"/>
          <w:bCs/>
          <w:sz w:val="24"/>
          <w:szCs w:val="24"/>
        </w:rPr>
        <w:t xml:space="preserve">onation centre </w:t>
      </w:r>
      <w:r w:rsidR="00425B51">
        <w:rPr>
          <w:rFonts w:ascii="Arial" w:hAnsi="Arial" w:cs="Arial"/>
          <w:bCs/>
          <w:sz w:val="24"/>
          <w:szCs w:val="24"/>
        </w:rPr>
        <w:t>and shop open to the public 10am – 4pm Tues – Sat.</w:t>
      </w:r>
    </w:p>
    <w:p w14:paraId="6875726A" w14:textId="65020EE1" w:rsidR="005E7235" w:rsidRDefault="00982A53" w:rsidP="00BE3C20">
      <w:pPr>
        <w:rPr>
          <w:rFonts w:ascii="Arial" w:hAnsi="Arial" w:cs="Arial"/>
          <w:bCs/>
          <w:sz w:val="24"/>
          <w:szCs w:val="24"/>
        </w:rPr>
      </w:pPr>
      <w:r>
        <w:rPr>
          <w:rFonts w:ascii="Arial" w:hAnsi="Arial" w:cs="Arial"/>
          <w:b/>
          <w:sz w:val="24"/>
          <w:szCs w:val="24"/>
        </w:rPr>
        <w:t>Sailmakers</w:t>
      </w:r>
      <w:r w:rsidR="00425B51">
        <w:rPr>
          <w:rFonts w:ascii="Arial" w:hAnsi="Arial" w:cs="Arial"/>
          <w:b/>
          <w:sz w:val="24"/>
          <w:szCs w:val="24"/>
        </w:rPr>
        <w:t xml:space="preserve">: </w:t>
      </w:r>
      <w:r w:rsidR="00BA3E6E">
        <w:rPr>
          <w:rFonts w:ascii="Arial" w:hAnsi="Arial" w:cs="Arial"/>
          <w:bCs/>
          <w:sz w:val="24"/>
          <w:szCs w:val="24"/>
        </w:rPr>
        <w:t xml:space="preserve">Retro and Vintage Emporium. Open </w:t>
      </w:r>
      <w:r w:rsidR="005E7235">
        <w:rPr>
          <w:rFonts w:ascii="Arial" w:hAnsi="Arial" w:cs="Arial"/>
          <w:bCs/>
          <w:sz w:val="24"/>
          <w:szCs w:val="24"/>
        </w:rPr>
        <w:t>Mon – Sat 10.30</w:t>
      </w:r>
      <w:r w:rsidR="004F50E2">
        <w:rPr>
          <w:rFonts w:ascii="Arial" w:hAnsi="Arial" w:cs="Arial"/>
          <w:bCs/>
          <w:sz w:val="24"/>
          <w:szCs w:val="24"/>
        </w:rPr>
        <w:t>am</w:t>
      </w:r>
      <w:r w:rsidR="005E7235">
        <w:rPr>
          <w:rFonts w:ascii="Arial" w:hAnsi="Arial" w:cs="Arial"/>
          <w:bCs/>
          <w:sz w:val="24"/>
          <w:szCs w:val="24"/>
        </w:rPr>
        <w:t xml:space="preserve"> – 4.30</w:t>
      </w:r>
      <w:r w:rsidR="004F50E2">
        <w:rPr>
          <w:rFonts w:ascii="Arial" w:hAnsi="Arial" w:cs="Arial"/>
          <w:bCs/>
          <w:sz w:val="24"/>
          <w:szCs w:val="24"/>
        </w:rPr>
        <w:t>pm</w:t>
      </w:r>
    </w:p>
    <w:p w14:paraId="2962B742" w14:textId="77777777" w:rsidR="00EC57D9" w:rsidRDefault="00982A53" w:rsidP="00BE3C20">
      <w:pPr>
        <w:rPr>
          <w:rFonts w:ascii="Arial" w:hAnsi="Arial" w:cs="Arial"/>
          <w:bCs/>
          <w:sz w:val="24"/>
          <w:szCs w:val="24"/>
        </w:rPr>
      </w:pPr>
      <w:r>
        <w:rPr>
          <w:rFonts w:ascii="Arial" w:hAnsi="Arial" w:cs="Arial"/>
          <w:b/>
          <w:sz w:val="24"/>
          <w:szCs w:val="24"/>
        </w:rPr>
        <w:t>The Royal Oak</w:t>
      </w:r>
      <w:r w:rsidR="005E7235">
        <w:rPr>
          <w:rFonts w:ascii="Arial" w:hAnsi="Arial" w:cs="Arial"/>
          <w:b/>
          <w:sz w:val="24"/>
          <w:szCs w:val="24"/>
        </w:rPr>
        <w:t>:</w:t>
      </w:r>
      <w:r w:rsidR="005E7235">
        <w:rPr>
          <w:rFonts w:ascii="Arial" w:hAnsi="Arial" w:cs="Arial"/>
          <w:bCs/>
          <w:sz w:val="24"/>
          <w:szCs w:val="24"/>
        </w:rPr>
        <w:t xml:space="preserve"> Retail and Community </w:t>
      </w:r>
      <w:r w:rsidR="00EC57D9">
        <w:rPr>
          <w:rFonts w:ascii="Arial" w:hAnsi="Arial" w:cs="Arial"/>
          <w:bCs/>
          <w:sz w:val="24"/>
          <w:szCs w:val="24"/>
        </w:rPr>
        <w:t>Café. Open Tue – Sat 10am – 4pm</w:t>
      </w:r>
    </w:p>
    <w:p w14:paraId="059FD7C5" w14:textId="5A824F4D" w:rsidR="006E62B7" w:rsidRDefault="00982A53" w:rsidP="00BE3C20">
      <w:pPr>
        <w:rPr>
          <w:rFonts w:ascii="Arial" w:hAnsi="Arial" w:cs="Arial"/>
          <w:bCs/>
          <w:sz w:val="24"/>
          <w:szCs w:val="24"/>
        </w:rPr>
      </w:pPr>
      <w:r>
        <w:rPr>
          <w:rFonts w:ascii="Arial" w:hAnsi="Arial" w:cs="Arial"/>
          <w:b/>
          <w:sz w:val="24"/>
          <w:szCs w:val="24"/>
        </w:rPr>
        <w:t>Dog Street</w:t>
      </w:r>
      <w:r w:rsidR="00EC57D9">
        <w:rPr>
          <w:rFonts w:ascii="Arial" w:hAnsi="Arial" w:cs="Arial"/>
          <w:b/>
          <w:sz w:val="24"/>
          <w:szCs w:val="24"/>
        </w:rPr>
        <w:t xml:space="preserve">: </w:t>
      </w:r>
      <w:r w:rsidR="004F50E2">
        <w:rPr>
          <w:rFonts w:ascii="Arial" w:hAnsi="Arial" w:cs="Arial"/>
          <w:bCs/>
          <w:sz w:val="24"/>
          <w:szCs w:val="24"/>
        </w:rPr>
        <w:t xml:space="preserve">Furniture retail only – Open Wed </w:t>
      </w:r>
      <w:r w:rsidR="006E62B7">
        <w:rPr>
          <w:rFonts w:ascii="Arial" w:hAnsi="Arial" w:cs="Arial"/>
          <w:bCs/>
          <w:sz w:val="24"/>
          <w:szCs w:val="24"/>
        </w:rPr>
        <w:t>–</w:t>
      </w:r>
      <w:r w:rsidR="004F50E2">
        <w:rPr>
          <w:rFonts w:ascii="Arial" w:hAnsi="Arial" w:cs="Arial"/>
          <w:bCs/>
          <w:sz w:val="24"/>
          <w:szCs w:val="24"/>
        </w:rPr>
        <w:t xml:space="preserve"> S</w:t>
      </w:r>
      <w:r w:rsidR="006E62B7">
        <w:rPr>
          <w:rFonts w:ascii="Arial" w:hAnsi="Arial" w:cs="Arial"/>
          <w:bCs/>
          <w:sz w:val="24"/>
          <w:szCs w:val="24"/>
        </w:rPr>
        <w:t>at 10am -4pm (New Venture for Oct 22)</w:t>
      </w:r>
    </w:p>
    <w:p w14:paraId="5E7F53ED" w14:textId="1B523966" w:rsidR="00817542" w:rsidRPr="006E62B7" w:rsidRDefault="00982A53" w:rsidP="00BE3C20">
      <w:pPr>
        <w:rPr>
          <w:rFonts w:ascii="Arial" w:hAnsi="Arial" w:cs="Arial"/>
          <w:bCs/>
          <w:sz w:val="24"/>
          <w:szCs w:val="24"/>
        </w:rPr>
      </w:pPr>
      <w:r>
        <w:rPr>
          <w:rFonts w:ascii="Arial" w:hAnsi="Arial" w:cs="Arial"/>
          <w:b/>
          <w:sz w:val="24"/>
          <w:szCs w:val="24"/>
        </w:rPr>
        <w:t>Felixstow</w:t>
      </w:r>
      <w:r w:rsidR="006E62B7">
        <w:rPr>
          <w:rFonts w:ascii="Arial" w:hAnsi="Arial" w:cs="Arial"/>
          <w:b/>
          <w:sz w:val="24"/>
          <w:szCs w:val="24"/>
        </w:rPr>
        <w:t xml:space="preserve">e: </w:t>
      </w:r>
      <w:r w:rsidR="008663E8">
        <w:rPr>
          <w:rFonts w:ascii="Arial" w:hAnsi="Arial" w:cs="Arial"/>
          <w:bCs/>
          <w:sz w:val="24"/>
          <w:szCs w:val="24"/>
        </w:rPr>
        <w:t>Retail with furniture – open Wed – Sat 10am-4pm</w:t>
      </w:r>
    </w:p>
    <w:p w14:paraId="5C2DCB6B" w14:textId="0BAF9220" w:rsidR="00BE3C20" w:rsidRPr="00815632" w:rsidRDefault="00BE3C20" w:rsidP="00BE3C20">
      <w:pPr>
        <w:rPr>
          <w:rFonts w:ascii="Arial" w:hAnsi="Arial" w:cs="Arial"/>
          <w:sz w:val="24"/>
          <w:szCs w:val="24"/>
        </w:rPr>
      </w:pPr>
      <w:r w:rsidRPr="00815632">
        <w:rPr>
          <w:rFonts w:ascii="Arial" w:hAnsi="Arial" w:cs="Arial"/>
          <w:sz w:val="24"/>
          <w:szCs w:val="24"/>
        </w:rPr>
        <w:t xml:space="preserve">All Retail outlets offer furniture, </w:t>
      </w:r>
      <w:proofErr w:type="spellStart"/>
      <w:r w:rsidRPr="00815632">
        <w:rPr>
          <w:rFonts w:ascii="Arial" w:hAnsi="Arial" w:cs="Arial"/>
          <w:sz w:val="24"/>
          <w:szCs w:val="24"/>
        </w:rPr>
        <w:t>bricabrac</w:t>
      </w:r>
      <w:proofErr w:type="spellEnd"/>
      <w:r w:rsidRPr="00815632">
        <w:rPr>
          <w:rFonts w:ascii="Arial" w:hAnsi="Arial" w:cs="Arial"/>
          <w:sz w:val="24"/>
          <w:szCs w:val="24"/>
        </w:rPr>
        <w:t xml:space="preserve">, clothing, electrical items, upcycled items, along with our ethical product ranges; </w:t>
      </w:r>
      <w:proofErr w:type="spellStart"/>
      <w:r w:rsidRPr="00815632">
        <w:rPr>
          <w:rFonts w:ascii="Arial" w:hAnsi="Arial" w:cs="Arial"/>
          <w:sz w:val="24"/>
          <w:szCs w:val="24"/>
        </w:rPr>
        <w:t>Sesi</w:t>
      </w:r>
      <w:proofErr w:type="spellEnd"/>
      <w:r w:rsidRPr="00815632">
        <w:rPr>
          <w:rFonts w:ascii="Arial" w:hAnsi="Arial" w:cs="Arial"/>
          <w:sz w:val="24"/>
          <w:szCs w:val="24"/>
        </w:rPr>
        <w:t xml:space="preserve"> </w:t>
      </w:r>
      <w:proofErr w:type="spellStart"/>
      <w:r w:rsidRPr="00815632">
        <w:rPr>
          <w:rFonts w:ascii="Arial" w:hAnsi="Arial" w:cs="Arial"/>
          <w:sz w:val="24"/>
          <w:szCs w:val="24"/>
        </w:rPr>
        <w:t>Refillables</w:t>
      </w:r>
      <w:proofErr w:type="spellEnd"/>
      <w:r w:rsidRPr="00815632">
        <w:rPr>
          <w:rFonts w:ascii="Arial" w:hAnsi="Arial" w:cs="Arial"/>
          <w:sz w:val="24"/>
          <w:szCs w:val="24"/>
        </w:rPr>
        <w:t xml:space="preserve"> (domestic vegan friendly cleaning products) and Remix paint (furniture chalk paint made from recycled paint). </w:t>
      </w:r>
    </w:p>
    <w:p w14:paraId="441703EB" w14:textId="17600A45" w:rsidR="00F6038C" w:rsidRDefault="00BE3C20" w:rsidP="00BE3C20">
      <w:pPr>
        <w:rPr>
          <w:rFonts w:ascii="Arial" w:hAnsi="Arial" w:cs="Arial"/>
          <w:b/>
          <w:sz w:val="24"/>
          <w:szCs w:val="24"/>
        </w:rPr>
      </w:pPr>
      <w:r w:rsidRPr="00D84A53">
        <w:rPr>
          <w:rFonts w:ascii="Arial" w:hAnsi="Arial" w:cs="Arial"/>
          <w:b/>
          <w:sz w:val="24"/>
          <w:szCs w:val="24"/>
        </w:rPr>
        <w:t>The Hub</w:t>
      </w:r>
      <w:r w:rsidR="00CC2CC9">
        <w:rPr>
          <w:rFonts w:ascii="Arial" w:hAnsi="Arial" w:cs="Arial"/>
          <w:b/>
          <w:sz w:val="24"/>
          <w:szCs w:val="24"/>
        </w:rPr>
        <w:t>s</w:t>
      </w:r>
    </w:p>
    <w:p w14:paraId="56E62240" w14:textId="77777777" w:rsidR="00CC2CC9" w:rsidRDefault="00CC2CC9" w:rsidP="00CC2CC9">
      <w:pPr>
        <w:rPr>
          <w:rFonts w:ascii="Arial" w:hAnsi="Arial" w:cs="Arial"/>
          <w:b/>
          <w:sz w:val="24"/>
          <w:szCs w:val="24"/>
        </w:rPr>
      </w:pPr>
      <w:r w:rsidRPr="00CC2CC9">
        <w:rPr>
          <w:rFonts w:ascii="Arial" w:hAnsi="Arial" w:cs="Arial"/>
          <w:b/>
          <w:sz w:val="24"/>
          <w:szCs w:val="24"/>
        </w:rPr>
        <w:t>Unit 32 – Sailmakers – Ipswich Town Centre</w:t>
      </w:r>
    </w:p>
    <w:p w14:paraId="60BF52A0" w14:textId="676F002A" w:rsidR="00031598" w:rsidRDefault="00031598" w:rsidP="00CC2CC9">
      <w:pPr>
        <w:rPr>
          <w:rFonts w:ascii="Arial" w:hAnsi="Arial" w:cs="Arial"/>
          <w:b/>
          <w:sz w:val="24"/>
          <w:szCs w:val="24"/>
        </w:rPr>
      </w:pPr>
      <w:r>
        <w:rPr>
          <w:rFonts w:ascii="Arial" w:hAnsi="Arial" w:cs="Arial"/>
          <w:b/>
          <w:sz w:val="24"/>
          <w:szCs w:val="24"/>
        </w:rPr>
        <w:t xml:space="preserve">Old Felixstowe </w:t>
      </w:r>
      <w:r w:rsidR="00031B79">
        <w:rPr>
          <w:rFonts w:ascii="Arial" w:hAnsi="Arial" w:cs="Arial"/>
          <w:b/>
          <w:sz w:val="24"/>
          <w:szCs w:val="24"/>
        </w:rPr>
        <w:t>Community Centre</w:t>
      </w:r>
    </w:p>
    <w:p w14:paraId="71DADF8D" w14:textId="68D81926" w:rsidR="00031B79" w:rsidRDefault="00031B79" w:rsidP="00CC2CC9">
      <w:pPr>
        <w:rPr>
          <w:rFonts w:ascii="Arial" w:hAnsi="Arial" w:cs="Arial"/>
          <w:b/>
          <w:sz w:val="24"/>
          <w:szCs w:val="24"/>
        </w:rPr>
      </w:pPr>
      <w:r>
        <w:rPr>
          <w:rFonts w:ascii="Arial" w:hAnsi="Arial" w:cs="Arial"/>
          <w:b/>
          <w:sz w:val="24"/>
          <w:szCs w:val="24"/>
        </w:rPr>
        <w:t>Great Eastern Square Felixstowe Café</w:t>
      </w:r>
    </w:p>
    <w:p w14:paraId="4C5DAF9F" w14:textId="2AAA7B8E" w:rsidR="00031B79" w:rsidRPr="00CC2CC9" w:rsidRDefault="00031B79" w:rsidP="00CC2CC9">
      <w:pPr>
        <w:rPr>
          <w:rFonts w:ascii="Arial" w:hAnsi="Arial" w:cs="Arial"/>
          <w:b/>
          <w:sz w:val="24"/>
          <w:szCs w:val="24"/>
        </w:rPr>
      </w:pPr>
      <w:r>
        <w:rPr>
          <w:rFonts w:ascii="Arial" w:hAnsi="Arial" w:cs="Arial"/>
          <w:b/>
          <w:sz w:val="24"/>
          <w:szCs w:val="24"/>
        </w:rPr>
        <w:t>The Royal Oak</w:t>
      </w:r>
    </w:p>
    <w:p w14:paraId="144961FB" w14:textId="03E121F2" w:rsidR="00A92DDE" w:rsidRPr="00A92DDE" w:rsidRDefault="00BE3C20" w:rsidP="00A92DDE">
      <w:pPr>
        <w:pStyle w:val="ListParagraph"/>
        <w:numPr>
          <w:ilvl w:val="0"/>
          <w:numId w:val="35"/>
        </w:numPr>
        <w:rPr>
          <w:rFonts w:ascii="Arial" w:hAnsi="Arial" w:cs="Arial"/>
          <w:sz w:val="24"/>
          <w:szCs w:val="24"/>
        </w:rPr>
      </w:pPr>
      <w:r w:rsidRPr="00D84A53">
        <w:rPr>
          <w:rFonts w:ascii="Arial" w:hAnsi="Arial" w:cs="Arial"/>
          <w:sz w:val="24"/>
          <w:szCs w:val="24"/>
        </w:rPr>
        <w:t>Activities and events for the community happen every week.  Free meeting space for local community groups to use.</w:t>
      </w:r>
    </w:p>
    <w:p w14:paraId="3FBB1391" w14:textId="33BE0BE8" w:rsidR="00BE3C20" w:rsidRDefault="00BE3C20" w:rsidP="00BE3C20">
      <w:pPr>
        <w:pStyle w:val="ListParagraph"/>
        <w:numPr>
          <w:ilvl w:val="0"/>
          <w:numId w:val="34"/>
        </w:numPr>
        <w:rPr>
          <w:rFonts w:ascii="Arial" w:hAnsi="Arial" w:cs="Arial"/>
          <w:sz w:val="24"/>
          <w:szCs w:val="24"/>
        </w:rPr>
      </w:pPr>
      <w:r w:rsidRPr="00D84A53">
        <w:rPr>
          <w:rFonts w:ascii="Arial" w:hAnsi="Arial" w:cs="Arial"/>
          <w:sz w:val="24"/>
          <w:szCs w:val="24"/>
        </w:rPr>
        <w:t>Community Garden</w:t>
      </w:r>
      <w:r w:rsidR="00F32A94">
        <w:rPr>
          <w:rFonts w:ascii="Arial" w:hAnsi="Arial" w:cs="Arial"/>
          <w:sz w:val="24"/>
          <w:szCs w:val="24"/>
        </w:rPr>
        <w:t>s</w:t>
      </w:r>
      <w:r w:rsidRPr="00D84A53">
        <w:rPr>
          <w:rFonts w:ascii="Arial" w:hAnsi="Arial" w:cs="Arial"/>
          <w:sz w:val="24"/>
          <w:szCs w:val="24"/>
        </w:rPr>
        <w:t xml:space="preserve"> – wheelchair friendly wildlife garden open all year.</w:t>
      </w:r>
    </w:p>
    <w:p w14:paraId="06EA7573" w14:textId="623F7664" w:rsidR="00BE3C20" w:rsidRPr="00815632" w:rsidRDefault="00BE3C20" w:rsidP="00BE3C20">
      <w:pPr>
        <w:pStyle w:val="ListParagraph"/>
        <w:numPr>
          <w:ilvl w:val="0"/>
          <w:numId w:val="34"/>
        </w:numPr>
        <w:rPr>
          <w:rFonts w:ascii="Arial" w:hAnsi="Arial" w:cs="Arial"/>
          <w:sz w:val="24"/>
          <w:szCs w:val="24"/>
        </w:rPr>
      </w:pPr>
      <w:r w:rsidRPr="00D84A53">
        <w:rPr>
          <w:rFonts w:ascii="Arial" w:hAnsi="Arial" w:cs="Arial"/>
          <w:sz w:val="24"/>
          <w:szCs w:val="24"/>
        </w:rPr>
        <w:t>Shower &amp; laundrette facilities for our c</w:t>
      </w:r>
      <w:r>
        <w:rPr>
          <w:rFonts w:ascii="Arial" w:hAnsi="Arial" w:cs="Arial"/>
          <w:sz w:val="24"/>
          <w:szCs w:val="24"/>
        </w:rPr>
        <w:t>ompanions</w:t>
      </w:r>
      <w:r w:rsidRPr="00D84A53">
        <w:rPr>
          <w:rFonts w:ascii="Arial" w:hAnsi="Arial" w:cs="Arial"/>
          <w:sz w:val="24"/>
          <w:szCs w:val="24"/>
        </w:rPr>
        <w:t xml:space="preserve"> and also individuals</w:t>
      </w:r>
      <w:r>
        <w:rPr>
          <w:rFonts w:ascii="Arial" w:hAnsi="Arial" w:cs="Arial"/>
          <w:sz w:val="24"/>
          <w:szCs w:val="24"/>
        </w:rPr>
        <w:t xml:space="preserve"> referred </w:t>
      </w:r>
      <w:r w:rsidRPr="00D84A53">
        <w:rPr>
          <w:rFonts w:ascii="Arial" w:hAnsi="Arial" w:cs="Arial"/>
          <w:sz w:val="24"/>
          <w:szCs w:val="24"/>
        </w:rPr>
        <w:t>from partnership organisations in the locality</w:t>
      </w:r>
      <w:r w:rsidR="00F32A94">
        <w:rPr>
          <w:rFonts w:ascii="Arial" w:hAnsi="Arial" w:cs="Arial"/>
          <w:sz w:val="24"/>
          <w:szCs w:val="24"/>
        </w:rPr>
        <w:t xml:space="preserve"> only by appointment at the Dales.</w:t>
      </w:r>
    </w:p>
    <w:p w14:paraId="38547A5F" w14:textId="6CAB9696" w:rsidR="00BE3C20" w:rsidRPr="00815632" w:rsidRDefault="00BE3C20" w:rsidP="00BE3C20">
      <w:pPr>
        <w:pStyle w:val="ListParagraph"/>
        <w:numPr>
          <w:ilvl w:val="0"/>
          <w:numId w:val="34"/>
        </w:numPr>
        <w:rPr>
          <w:rFonts w:ascii="Arial" w:hAnsi="Arial" w:cs="Arial"/>
          <w:sz w:val="24"/>
          <w:szCs w:val="24"/>
        </w:rPr>
      </w:pPr>
      <w:r w:rsidRPr="00D84A53">
        <w:rPr>
          <w:rFonts w:ascii="Arial" w:hAnsi="Arial" w:cs="Arial"/>
          <w:sz w:val="24"/>
          <w:szCs w:val="24"/>
        </w:rPr>
        <w:t>Upcycle Workshop – furniture items are repurposed and improved for sale using remix chalk paints</w:t>
      </w:r>
      <w:r w:rsidR="003B51A6">
        <w:rPr>
          <w:rFonts w:ascii="Arial" w:hAnsi="Arial" w:cs="Arial"/>
          <w:sz w:val="24"/>
          <w:szCs w:val="24"/>
        </w:rPr>
        <w:t xml:space="preserve">. This is </w:t>
      </w:r>
      <w:r w:rsidR="00F32DBF">
        <w:rPr>
          <w:rFonts w:ascii="Arial" w:hAnsi="Arial" w:cs="Arial"/>
          <w:sz w:val="24"/>
          <w:szCs w:val="24"/>
        </w:rPr>
        <w:t>both a voluntary opportunity plus we have public paid for sessions and partner organisation events.</w:t>
      </w:r>
    </w:p>
    <w:p w14:paraId="068212CA" w14:textId="757F9702" w:rsidR="00BE3C20" w:rsidRPr="000C1B25" w:rsidRDefault="00BE3C20" w:rsidP="000C1B25">
      <w:pPr>
        <w:rPr>
          <w:rFonts w:ascii="Arial" w:hAnsi="Arial" w:cs="Arial"/>
          <w:sz w:val="24"/>
          <w:szCs w:val="24"/>
        </w:rPr>
      </w:pPr>
      <w:r w:rsidRPr="000C1B25">
        <w:rPr>
          <w:rFonts w:ascii="Arial" w:hAnsi="Arial" w:cs="Arial"/>
          <w:b/>
          <w:sz w:val="24"/>
          <w:szCs w:val="24"/>
        </w:rPr>
        <w:t xml:space="preserve">House Clearance across Suffolk </w:t>
      </w:r>
      <w:r w:rsidRPr="000C1B25">
        <w:rPr>
          <w:rFonts w:ascii="Arial" w:hAnsi="Arial" w:cs="Arial"/>
          <w:sz w:val="24"/>
          <w:szCs w:val="24"/>
        </w:rPr>
        <w:t>– Offering a cost effective and compassionate service for house clearance and disposal.  This will primarily enhance the opportunities for NRC’s to gain different work experience but it will also generate additional income contributing to our self-sufficiency intentions.</w:t>
      </w:r>
    </w:p>
    <w:p w14:paraId="47178BA0" w14:textId="362368C2" w:rsidR="00BE3C20" w:rsidRDefault="00BE3C20" w:rsidP="00BE3C20">
      <w:pPr>
        <w:rPr>
          <w:rFonts w:ascii="Arial" w:hAnsi="Arial" w:cs="Arial"/>
          <w:sz w:val="24"/>
          <w:szCs w:val="24"/>
        </w:rPr>
      </w:pPr>
      <w:r w:rsidRPr="00E6696E">
        <w:rPr>
          <w:rFonts w:ascii="Arial" w:hAnsi="Arial" w:cs="Arial"/>
          <w:b/>
          <w:bCs/>
          <w:sz w:val="24"/>
          <w:szCs w:val="24"/>
        </w:rPr>
        <w:t xml:space="preserve">Micro Housing Project </w:t>
      </w:r>
      <w:r>
        <w:rPr>
          <w:rFonts w:ascii="Arial" w:hAnsi="Arial" w:cs="Arial"/>
          <w:b/>
          <w:bCs/>
          <w:sz w:val="24"/>
          <w:szCs w:val="24"/>
        </w:rPr>
        <w:t>–</w:t>
      </w:r>
      <w:r w:rsidRPr="00E6696E">
        <w:rPr>
          <w:rFonts w:ascii="Arial" w:hAnsi="Arial" w:cs="Arial"/>
          <w:b/>
          <w:bCs/>
          <w:sz w:val="24"/>
          <w:szCs w:val="24"/>
        </w:rPr>
        <w:t xml:space="preserve"> </w:t>
      </w:r>
      <w:r>
        <w:rPr>
          <w:rFonts w:ascii="Arial" w:hAnsi="Arial" w:cs="Arial"/>
          <w:sz w:val="24"/>
          <w:szCs w:val="24"/>
        </w:rPr>
        <w:t xml:space="preserve">We </w:t>
      </w:r>
      <w:r w:rsidR="004C1127">
        <w:rPr>
          <w:rFonts w:ascii="Arial" w:hAnsi="Arial" w:cs="Arial"/>
          <w:sz w:val="24"/>
          <w:szCs w:val="24"/>
        </w:rPr>
        <w:t>opened</w:t>
      </w:r>
      <w:r>
        <w:rPr>
          <w:rFonts w:ascii="Arial" w:hAnsi="Arial" w:cs="Arial"/>
          <w:sz w:val="24"/>
          <w:szCs w:val="24"/>
        </w:rPr>
        <w:t xml:space="preserve"> a social housing model </w:t>
      </w:r>
      <w:r w:rsidR="004C1127">
        <w:rPr>
          <w:rFonts w:ascii="Arial" w:hAnsi="Arial" w:cs="Arial"/>
          <w:sz w:val="24"/>
          <w:szCs w:val="24"/>
        </w:rPr>
        <w:t>during the first Covid-19 lockdown</w:t>
      </w:r>
      <w:r>
        <w:rPr>
          <w:rFonts w:ascii="Arial" w:hAnsi="Arial" w:cs="Arial"/>
          <w:sz w:val="24"/>
          <w:szCs w:val="24"/>
        </w:rPr>
        <w:t>. This housing opportunity offer</w:t>
      </w:r>
      <w:r w:rsidR="004C67F0">
        <w:rPr>
          <w:rFonts w:ascii="Arial" w:hAnsi="Arial" w:cs="Arial"/>
          <w:sz w:val="24"/>
          <w:szCs w:val="24"/>
        </w:rPr>
        <w:t>s</w:t>
      </w:r>
      <w:r>
        <w:rPr>
          <w:rFonts w:ascii="Arial" w:hAnsi="Arial" w:cs="Arial"/>
          <w:sz w:val="24"/>
          <w:szCs w:val="24"/>
        </w:rPr>
        <w:t xml:space="preserve"> a holistic approach to accommodation, support and meaningful activities</w:t>
      </w:r>
      <w:r w:rsidR="004C67F0">
        <w:rPr>
          <w:rFonts w:ascii="Arial" w:hAnsi="Arial" w:cs="Arial"/>
          <w:sz w:val="24"/>
          <w:szCs w:val="24"/>
        </w:rPr>
        <w:t>, both in the social enterprises and in with wider local community.</w:t>
      </w:r>
    </w:p>
    <w:p w14:paraId="0090E05F" w14:textId="28F8E852" w:rsidR="00390682" w:rsidRDefault="00B74581" w:rsidP="005F687E">
      <w:pPr>
        <w:spacing w:after="0"/>
        <w:rPr>
          <w:rFonts w:ascii="Arial" w:hAnsi="Arial"/>
          <w:b/>
          <w:sz w:val="24"/>
          <w:szCs w:val="24"/>
        </w:rPr>
      </w:pPr>
      <w:r w:rsidRPr="00B74581">
        <w:rPr>
          <w:rFonts w:ascii="Arial" w:hAnsi="Arial"/>
          <w:b/>
          <w:sz w:val="24"/>
          <w:szCs w:val="24"/>
        </w:rPr>
        <w:t xml:space="preserve">Our track record and impact in </w:t>
      </w:r>
      <w:r w:rsidR="00E05BE1">
        <w:rPr>
          <w:rFonts w:ascii="Arial" w:hAnsi="Arial"/>
          <w:b/>
          <w:sz w:val="24"/>
          <w:szCs w:val="24"/>
        </w:rPr>
        <w:t>our first 5 years</w:t>
      </w:r>
      <w:r w:rsidR="00390682">
        <w:rPr>
          <w:rFonts w:ascii="Arial" w:hAnsi="Arial"/>
          <w:b/>
          <w:sz w:val="24"/>
          <w:szCs w:val="24"/>
        </w:rPr>
        <w:t>.</w:t>
      </w:r>
    </w:p>
    <w:p w14:paraId="629FA068" w14:textId="116DF157" w:rsidR="005F687E" w:rsidRDefault="00390682" w:rsidP="005F687E">
      <w:pPr>
        <w:spacing w:after="0"/>
        <w:rPr>
          <w:b/>
          <w:sz w:val="24"/>
          <w:szCs w:val="24"/>
          <w:lang w:val="en-US"/>
        </w:rPr>
      </w:pPr>
      <w:r>
        <w:rPr>
          <w:rFonts w:ascii="Arial" w:hAnsi="Arial"/>
          <w:b/>
          <w:sz w:val="24"/>
          <w:szCs w:val="24"/>
        </w:rPr>
        <w:t>We have:</w:t>
      </w:r>
      <w:r w:rsidR="005F687E" w:rsidRPr="005F687E">
        <w:rPr>
          <w:b/>
          <w:sz w:val="24"/>
          <w:szCs w:val="24"/>
          <w:lang w:val="en-US"/>
        </w:rPr>
        <w:t xml:space="preserve"> </w:t>
      </w:r>
    </w:p>
    <w:p w14:paraId="55845724" w14:textId="77777777" w:rsidR="005F687E" w:rsidRDefault="005F687E" w:rsidP="005F687E">
      <w:pPr>
        <w:spacing w:after="0"/>
        <w:rPr>
          <w:b/>
          <w:sz w:val="24"/>
          <w:szCs w:val="24"/>
          <w:lang w:val="en-US"/>
        </w:rPr>
      </w:pPr>
    </w:p>
    <w:p w14:paraId="7BF7FE52" w14:textId="20D9905F" w:rsidR="005F687E" w:rsidRPr="006233D8" w:rsidRDefault="005F687E" w:rsidP="005F687E">
      <w:pPr>
        <w:pStyle w:val="ListParagraph"/>
        <w:numPr>
          <w:ilvl w:val="0"/>
          <w:numId w:val="34"/>
        </w:numPr>
        <w:spacing w:after="0"/>
        <w:rPr>
          <w:rFonts w:ascii="Arial" w:hAnsi="Arial" w:cs="Arial"/>
          <w:b/>
          <w:sz w:val="24"/>
          <w:szCs w:val="24"/>
          <w:lang w:val="en-US"/>
        </w:rPr>
      </w:pPr>
      <w:r w:rsidRPr="006233D8">
        <w:rPr>
          <w:rFonts w:ascii="Arial" w:hAnsi="Arial" w:cs="Arial"/>
          <w:b/>
          <w:sz w:val="24"/>
          <w:szCs w:val="24"/>
          <w:lang w:val="en-US"/>
        </w:rPr>
        <w:t xml:space="preserve">Worked with 398 separate vulnerable individuals  </w:t>
      </w:r>
    </w:p>
    <w:p w14:paraId="73E49934" w14:textId="77777777" w:rsidR="005F687E" w:rsidRPr="006233D8" w:rsidRDefault="005F687E" w:rsidP="005F687E">
      <w:pPr>
        <w:pStyle w:val="ListParagraph"/>
        <w:numPr>
          <w:ilvl w:val="0"/>
          <w:numId w:val="36"/>
        </w:numPr>
        <w:spacing w:after="0"/>
        <w:rPr>
          <w:rFonts w:ascii="Arial" w:hAnsi="Arial" w:cs="Arial"/>
          <w:b/>
          <w:sz w:val="24"/>
          <w:szCs w:val="24"/>
          <w:lang w:val="en-US"/>
        </w:rPr>
      </w:pPr>
      <w:r w:rsidRPr="006233D8">
        <w:rPr>
          <w:rFonts w:ascii="Arial" w:hAnsi="Arial" w:cs="Arial"/>
          <w:b/>
          <w:sz w:val="24"/>
          <w:szCs w:val="24"/>
          <w:lang w:val="en-US"/>
        </w:rPr>
        <w:t>Supported 1722 issues with 3813 interventions</w:t>
      </w:r>
    </w:p>
    <w:p w14:paraId="23D66531" w14:textId="77777777" w:rsidR="005F687E" w:rsidRPr="006233D8" w:rsidRDefault="005F687E" w:rsidP="005F687E">
      <w:pPr>
        <w:pStyle w:val="ListParagraph"/>
        <w:numPr>
          <w:ilvl w:val="0"/>
          <w:numId w:val="36"/>
        </w:numPr>
        <w:spacing w:after="0"/>
        <w:rPr>
          <w:rFonts w:ascii="Arial" w:hAnsi="Arial" w:cs="Arial"/>
          <w:b/>
          <w:sz w:val="24"/>
          <w:szCs w:val="24"/>
          <w:lang w:val="en-US"/>
        </w:rPr>
      </w:pPr>
      <w:r w:rsidRPr="006233D8">
        <w:rPr>
          <w:rFonts w:ascii="Arial" w:hAnsi="Arial" w:cs="Arial"/>
          <w:b/>
          <w:sz w:val="24"/>
          <w:szCs w:val="24"/>
          <w:lang w:val="en-US"/>
        </w:rPr>
        <w:t>38 volunteers have moved on into work</w:t>
      </w:r>
    </w:p>
    <w:p w14:paraId="72F4C1AB" w14:textId="77777777" w:rsidR="005F687E" w:rsidRPr="006233D8" w:rsidRDefault="005F687E" w:rsidP="005F687E">
      <w:pPr>
        <w:pStyle w:val="ListParagraph"/>
        <w:numPr>
          <w:ilvl w:val="0"/>
          <w:numId w:val="36"/>
        </w:numPr>
        <w:spacing w:after="0"/>
        <w:rPr>
          <w:rFonts w:ascii="Arial" w:hAnsi="Arial" w:cs="Arial"/>
          <w:b/>
          <w:sz w:val="24"/>
          <w:szCs w:val="24"/>
          <w:lang w:val="en-US"/>
        </w:rPr>
      </w:pPr>
      <w:r w:rsidRPr="006233D8">
        <w:rPr>
          <w:rFonts w:ascii="Arial" w:hAnsi="Arial" w:cs="Arial"/>
          <w:b/>
          <w:sz w:val="24"/>
          <w:szCs w:val="24"/>
          <w:lang w:val="en-US"/>
        </w:rPr>
        <w:t>14 volunteers have been supported into housing</w:t>
      </w:r>
    </w:p>
    <w:p w14:paraId="32B6B828" w14:textId="77777777" w:rsidR="005F687E" w:rsidRPr="006233D8" w:rsidRDefault="005F687E" w:rsidP="005F687E">
      <w:pPr>
        <w:pStyle w:val="ListParagraph"/>
        <w:numPr>
          <w:ilvl w:val="0"/>
          <w:numId w:val="36"/>
        </w:numPr>
        <w:spacing w:after="0"/>
        <w:rPr>
          <w:rFonts w:ascii="Arial" w:hAnsi="Arial" w:cs="Arial"/>
          <w:b/>
          <w:sz w:val="24"/>
          <w:szCs w:val="24"/>
        </w:rPr>
      </w:pPr>
      <w:r w:rsidRPr="006233D8">
        <w:rPr>
          <w:rFonts w:ascii="Arial" w:hAnsi="Arial" w:cs="Arial"/>
          <w:b/>
          <w:sz w:val="24"/>
          <w:szCs w:val="24"/>
          <w:lang w:val="en-US"/>
        </w:rPr>
        <w:t>9 paid staff</w:t>
      </w:r>
    </w:p>
    <w:p w14:paraId="26C393E6" w14:textId="77777777" w:rsidR="005F687E" w:rsidRPr="006233D8" w:rsidRDefault="005F687E" w:rsidP="005F687E">
      <w:pPr>
        <w:pStyle w:val="ListParagraph"/>
        <w:numPr>
          <w:ilvl w:val="0"/>
          <w:numId w:val="36"/>
        </w:numPr>
        <w:spacing w:after="0"/>
        <w:rPr>
          <w:rFonts w:ascii="Arial" w:hAnsi="Arial" w:cs="Arial"/>
          <w:b/>
          <w:sz w:val="24"/>
          <w:szCs w:val="24"/>
          <w:lang w:val="en-US"/>
        </w:rPr>
      </w:pPr>
      <w:r w:rsidRPr="006233D8">
        <w:rPr>
          <w:rFonts w:ascii="Arial" w:hAnsi="Arial" w:cs="Arial"/>
          <w:b/>
          <w:sz w:val="24"/>
          <w:szCs w:val="24"/>
          <w:lang w:val="en-US"/>
        </w:rPr>
        <w:t>5 paid staff within the business started as service user.</w:t>
      </w:r>
    </w:p>
    <w:p w14:paraId="380DAF54" w14:textId="6FF555BF" w:rsidR="005F687E" w:rsidRPr="002C5EA7" w:rsidRDefault="005F687E" w:rsidP="005F687E">
      <w:pPr>
        <w:pStyle w:val="ListParagraph"/>
        <w:numPr>
          <w:ilvl w:val="0"/>
          <w:numId w:val="36"/>
        </w:numPr>
        <w:spacing w:after="0"/>
        <w:rPr>
          <w:rFonts w:ascii="Arial" w:hAnsi="Arial" w:cs="Arial"/>
          <w:sz w:val="24"/>
          <w:szCs w:val="24"/>
        </w:rPr>
      </w:pPr>
      <w:r w:rsidRPr="006233D8">
        <w:rPr>
          <w:rFonts w:ascii="Arial" w:hAnsi="Arial" w:cs="Arial"/>
          <w:b/>
          <w:sz w:val="24"/>
          <w:szCs w:val="24"/>
        </w:rPr>
        <w:t>25 volunteers have moved on into further education</w:t>
      </w:r>
    </w:p>
    <w:p w14:paraId="31E776ED" w14:textId="51B3F8E1" w:rsidR="002C5EA7" w:rsidRDefault="002C5EA7" w:rsidP="002C5EA7">
      <w:pPr>
        <w:spacing w:after="0"/>
        <w:rPr>
          <w:rFonts w:ascii="Arial" w:hAnsi="Arial" w:cs="Arial"/>
          <w:sz w:val="24"/>
          <w:szCs w:val="24"/>
        </w:rPr>
      </w:pPr>
    </w:p>
    <w:p w14:paraId="71F09950" w14:textId="77777777" w:rsidR="002C5EA7" w:rsidRPr="002C5EA7" w:rsidRDefault="002C5EA7" w:rsidP="002C5EA7">
      <w:pPr>
        <w:jc w:val="both"/>
        <w:rPr>
          <w:rFonts w:ascii="Arial" w:hAnsi="Arial" w:cs="Arial"/>
          <w:b/>
          <w:iCs/>
          <w:sz w:val="24"/>
          <w:szCs w:val="24"/>
        </w:rPr>
      </w:pPr>
      <w:r w:rsidRPr="002C5EA7">
        <w:rPr>
          <w:rFonts w:ascii="Arial" w:hAnsi="Arial" w:cs="Arial"/>
          <w:b/>
          <w:iCs/>
          <w:sz w:val="24"/>
          <w:szCs w:val="24"/>
        </w:rPr>
        <w:t>What are the long-term ambitions for Emmaus Suffolk?</w:t>
      </w:r>
    </w:p>
    <w:p w14:paraId="363688AD" w14:textId="77777777" w:rsidR="002C5EA7" w:rsidRPr="00401D20" w:rsidRDefault="002C5EA7" w:rsidP="002C5EA7">
      <w:pPr>
        <w:pStyle w:val="BodyText"/>
        <w:spacing w:after="0"/>
        <w:jc w:val="both"/>
        <w:rPr>
          <w:rFonts w:ascii="Arial" w:hAnsi="Arial" w:cs="Arial"/>
          <w:szCs w:val="24"/>
        </w:rPr>
      </w:pPr>
      <w:r w:rsidRPr="00401D20">
        <w:rPr>
          <w:rFonts w:ascii="Arial" w:hAnsi="Arial" w:cs="Arial"/>
          <w:szCs w:val="24"/>
        </w:rPr>
        <w:t>We have a vision for the next five years based on three priority areas:</w:t>
      </w:r>
    </w:p>
    <w:p w14:paraId="65262B63" w14:textId="77777777" w:rsidR="002C5EA7" w:rsidRPr="00D86CF0" w:rsidRDefault="002C5EA7" w:rsidP="002C5EA7">
      <w:pPr>
        <w:pStyle w:val="BodyText"/>
        <w:spacing w:after="0"/>
        <w:rPr>
          <w:rFonts w:ascii="Arial" w:hAnsi="Arial" w:cs="Arial"/>
          <w:szCs w:val="24"/>
        </w:rPr>
      </w:pPr>
      <w:r>
        <w:rPr>
          <w:rFonts w:ascii="Arial" w:hAnsi="Arial" w:cs="Arial"/>
          <w:b/>
          <w:bCs/>
          <w:szCs w:val="24"/>
        </w:rPr>
        <w:t>Priority Area 1</w:t>
      </w:r>
      <w:r w:rsidRPr="00D86CF0">
        <w:rPr>
          <w:rFonts w:ascii="Arial" w:hAnsi="Arial" w:cs="Arial"/>
          <w:szCs w:val="24"/>
        </w:rPr>
        <w:t>: Grow our support offer and increase vocational qualifications opportunities.</w:t>
      </w:r>
    </w:p>
    <w:p w14:paraId="045B6D4E" w14:textId="0A140656" w:rsidR="002C5EA7" w:rsidRDefault="002C5EA7" w:rsidP="002C5EA7">
      <w:pPr>
        <w:pStyle w:val="BodyText"/>
        <w:spacing w:after="0"/>
        <w:rPr>
          <w:rFonts w:ascii="Arial" w:hAnsi="Arial" w:cs="Arial"/>
          <w:b/>
          <w:bCs/>
          <w:szCs w:val="24"/>
        </w:rPr>
      </w:pPr>
      <w:r>
        <w:rPr>
          <w:rFonts w:ascii="Arial" w:hAnsi="Arial" w:cs="Arial"/>
          <w:b/>
          <w:bCs/>
          <w:szCs w:val="24"/>
        </w:rPr>
        <w:t xml:space="preserve">Priority Area 2: </w:t>
      </w:r>
      <w:r w:rsidRPr="00D86CF0">
        <w:rPr>
          <w:rFonts w:ascii="Arial" w:hAnsi="Arial" w:cs="Arial"/>
          <w:szCs w:val="24"/>
        </w:rPr>
        <w:t xml:space="preserve">Develop a high-quality </w:t>
      </w:r>
      <w:r w:rsidR="00962336">
        <w:rPr>
          <w:rFonts w:ascii="Arial" w:hAnsi="Arial" w:cs="Arial"/>
          <w:szCs w:val="24"/>
        </w:rPr>
        <w:t xml:space="preserve">micro </w:t>
      </w:r>
      <w:r w:rsidRPr="00D86CF0">
        <w:rPr>
          <w:rFonts w:ascii="Arial" w:hAnsi="Arial" w:cs="Arial"/>
          <w:szCs w:val="24"/>
        </w:rPr>
        <w:t>housing offer.</w:t>
      </w:r>
    </w:p>
    <w:p w14:paraId="427CF1DF" w14:textId="77777777" w:rsidR="002C5EA7" w:rsidRPr="00D86CF0" w:rsidRDefault="002C5EA7" w:rsidP="002C5EA7">
      <w:pPr>
        <w:pStyle w:val="BodyText"/>
        <w:spacing w:after="0"/>
        <w:rPr>
          <w:rFonts w:ascii="Arial" w:hAnsi="Arial" w:cs="Arial"/>
          <w:szCs w:val="24"/>
        </w:rPr>
      </w:pPr>
      <w:r>
        <w:rPr>
          <w:rFonts w:ascii="Arial" w:hAnsi="Arial" w:cs="Arial"/>
          <w:b/>
          <w:bCs/>
          <w:szCs w:val="24"/>
        </w:rPr>
        <w:t xml:space="preserve">Priority Area 3: </w:t>
      </w:r>
      <w:r w:rsidRPr="00D86CF0">
        <w:rPr>
          <w:rFonts w:ascii="Arial" w:hAnsi="Arial" w:cs="Arial"/>
          <w:szCs w:val="24"/>
        </w:rPr>
        <w:t>Continue to scale up our social enterprises.</w:t>
      </w:r>
    </w:p>
    <w:p w14:paraId="54C2834F" w14:textId="5E92F1FB" w:rsidR="00B74581" w:rsidRPr="00291C29" w:rsidRDefault="002C5EA7" w:rsidP="00291C29">
      <w:pPr>
        <w:rPr>
          <w:rFonts w:ascii="Arial" w:hAnsi="Arial" w:cs="Arial"/>
          <w:sz w:val="24"/>
          <w:szCs w:val="24"/>
        </w:rPr>
      </w:pPr>
      <w:r>
        <w:rPr>
          <w:rFonts w:ascii="Arial" w:hAnsi="Arial" w:cs="Arial"/>
          <w:sz w:val="24"/>
          <w:szCs w:val="24"/>
        </w:rPr>
        <w:t>At the beginning of 2021 we were successful in securing Reaching Communities funding for 3 years to develop</w:t>
      </w:r>
      <w:r w:rsidR="00985C36">
        <w:rPr>
          <w:rFonts w:ascii="Arial" w:hAnsi="Arial" w:cs="Arial"/>
          <w:sz w:val="24"/>
          <w:szCs w:val="24"/>
        </w:rPr>
        <w:t xml:space="preserve"> these three priorities. We have taken on a new site the Royal Oak in Ips</w:t>
      </w:r>
      <w:r w:rsidR="00291C29">
        <w:rPr>
          <w:rFonts w:ascii="Arial" w:hAnsi="Arial" w:cs="Arial"/>
          <w:sz w:val="24"/>
          <w:szCs w:val="24"/>
        </w:rPr>
        <w:t>wi</w:t>
      </w:r>
      <w:r w:rsidR="00985C36">
        <w:rPr>
          <w:rFonts w:ascii="Arial" w:hAnsi="Arial" w:cs="Arial"/>
          <w:sz w:val="24"/>
          <w:szCs w:val="24"/>
        </w:rPr>
        <w:t>ch to deliver on these</w:t>
      </w:r>
      <w:r w:rsidR="004A5E45">
        <w:rPr>
          <w:rFonts w:ascii="Arial" w:hAnsi="Arial" w:cs="Arial"/>
          <w:sz w:val="24"/>
          <w:szCs w:val="24"/>
        </w:rPr>
        <w:t xml:space="preserve"> areas by opening a new Hub, offering a 4 bedroom housing offer on site and opening both a Retail and a Community Café</w:t>
      </w:r>
      <w:r w:rsidR="00291C29">
        <w:rPr>
          <w:rFonts w:ascii="Arial" w:hAnsi="Arial" w:cs="Arial"/>
          <w:sz w:val="24"/>
          <w:szCs w:val="24"/>
        </w:rPr>
        <w:t>.</w:t>
      </w:r>
    </w:p>
    <w:p w14:paraId="4EFDB50B" w14:textId="5CE8539B" w:rsidR="00C01F67" w:rsidRPr="009F2B91" w:rsidRDefault="00C01F67" w:rsidP="002A398E">
      <w:pPr>
        <w:rPr>
          <w:rFonts w:ascii="Arial" w:hAnsi="Arial" w:cs="Arial"/>
          <w:sz w:val="24"/>
          <w:szCs w:val="24"/>
        </w:rPr>
      </w:pPr>
      <w:r w:rsidRPr="009F2B91">
        <w:rPr>
          <w:rFonts w:ascii="Arial" w:hAnsi="Arial" w:cs="Arial"/>
          <w:sz w:val="24"/>
          <w:szCs w:val="24"/>
        </w:rPr>
        <w:t xml:space="preserve">Find out more on our website </w:t>
      </w:r>
      <w:r w:rsidR="00124C12" w:rsidRPr="009F2B91">
        <w:rPr>
          <w:rFonts w:ascii="Arial" w:hAnsi="Arial" w:cs="Arial"/>
          <w:b/>
          <w:sz w:val="24"/>
          <w:szCs w:val="24"/>
        </w:rPr>
        <w:t>www.emmaussuffolk</w:t>
      </w:r>
      <w:r w:rsidRPr="009F2B91">
        <w:rPr>
          <w:rFonts w:ascii="Arial" w:hAnsi="Arial" w:cs="Arial"/>
          <w:b/>
          <w:sz w:val="24"/>
          <w:szCs w:val="24"/>
        </w:rPr>
        <w:t>.org</w:t>
      </w:r>
      <w:r w:rsidR="00124C12" w:rsidRPr="009F2B91">
        <w:rPr>
          <w:rFonts w:ascii="Arial" w:hAnsi="Arial" w:cs="Arial"/>
          <w:b/>
          <w:sz w:val="24"/>
          <w:szCs w:val="24"/>
        </w:rPr>
        <w:t>.uk</w:t>
      </w:r>
      <w:r w:rsidRPr="009F2B91">
        <w:rPr>
          <w:rFonts w:ascii="Arial" w:hAnsi="Arial" w:cs="Arial"/>
          <w:sz w:val="24"/>
          <w:szCs w:val="24"/>
        </w:rPr>
        <w:t xml:space="preserve"> </w:t>
      </w:r>
    </w:p>
    <w:p w14:paraId="76174660" w14:textId="77777777" w:rsidR="009F2B91" w:rsidRPr="009F2B91" w:rsidRDefault="009F2B91" w:rsidP="009F2B91">
      <w:pPr>
        <w:pStyle w:val="Default"/>
        <w:rPr>
          <w:b/>
          <w:bCs/>
        </w:rPr>
      </w:pPr>
      <w:r w:rsidRPr="009F2B91">
        <w:rPr>
          <w:b/>
          <w:bCs/>
        </w:rPr>
        <w:t xml:space="preserve">Trustee application for Emmaus Suffolk: </w:t>
      </w:r>
    </w:p>
    <w:p w14:paraId="75F3D9D7" w14:textId="77777777" w:rsidR="009F2B91" w:rsidRPr="009F2B91" w:rsidRDefault="009F2B91" w:rsidP="009F2B91">
      <w:pPr>
        <w:pStyle w:val="Default"/>
      </w:pPr>
    </w:p>
    <w:p w14:paraId="30EB1686" w14:textId="77777777" w:rsidR="004C5577" w:rsidRDefault="009F2B91" w:rsidP="009F2B91">
      <w:pPr>
        <w:pStyle w:val="Default"/>
      </w:pPr>
      <w:r w:rsidRPr="009F2B91">
        <w:t xml:space="preserve">The strategic and financial remit of Emmaus Suffolk Board </w:t>
      </w:r>
      <w:r w:rsidR="00FB657D">
        <w:t xml:space="preserve">is </w:t>
      </w:r>
      <w:r w:rsidRPr="009F2B91">
        <w:t>set out in its Articles of Memorandum. The board is Unitary and will concen</w:t>
      </w:r>
      <w:r>
        <w:t xml:space="preserve">trate on Suffolk- wide needs.  </w:t>
      </w:r>
      <w:r w:rsidRPr="009F2B91">
        <w:t>The board members will be responsible for the evolution of the Charity</w:t>
      </w:r>
      <w:r>
        <w:t xml:space="preserve"> </w:t>
      </w:r>
      <w:r w:rsidRPr="009F2B91">
        <w:t xml:space="preserve">working with the </w:t>
      </w:r>
      <w:r w:rsidR="00DF22E9">
        <w:t>Chief Executive</w:t>
      </w:r>
      <w:r w:rsidRPr="009F2B91">
        <w:t xml:space="preserve">, </w:t>
      </w:r>
      <w:r w:rsidR="000C5372">
        <w:t xml:space="preserve">to develop </w:t>
      </w:r>
      <w:r w:rsidRPr="009F2B91">
        <w:t xml:space="preserve">the non-residential companion model </w:t>
      </w:r>
      <w:r w:rsidR="000C767F">
        <w:t>and increase its social enterprises</w:t>
      </w:r>
      <w:r w:rsidRPr="009F2B91">
        <w:t xml:space="preserve">. </w:t>
      </w:r>
      <w:r w:rsidR="004C5577">
        <w:t>It will do this</w:t>
      </w:r>
      <w:r w:rsidRPr="009F2B91">
        <w:t xml:space="preserve"> at a variety of locations that will offer non-residential companion the opportunity to volunteer within their own localities. We will be providing business opportunities and experience to give people the chance to rebuild their lives in a supportive, enduring environment. </w:t>
      </w:r>
    </w:p>
    <w:p w14:paraId="3BB9DEDC" w14:textId="77777777" w:rsidR="009F2B91" w:rsidRPr="009F2B91" w:rsidRDefault="004C5577" w:rsidP="009F2B91">
      <w:pPr>
        <w:pStyle w:val="Default"/>
      </w:pPr>
      <w:proofErr w:type="spellStart"/>
      <w:r>
        <w:t>Along side</w:t>
      </w:r>
      <w:proofErr w:type="spellEnd"/>
      <w:r>
        <w:t xml:space="preserve"> this we will develop the pioneering micro housing offer for UC and Full Companions</w:t>
      </w:r>
      <w:r w:rsidR="009F2B91" w:rsidRPr="009F2B91">
        <w:t xml:space="preserve"> enabl</w:t>
      </w:r>
      <w:r>
        <w:t>ing</w:t>
      </w:r>
      <w:r w:rsidR="009F2B91" w:rsidRPr="009F2B91">
        <w:t xml:space="preserve"> people to move from </w:t>
      </w:r>
      <w:r>
        <w:t>supported</w:t>
      </w:r>
      <w:r w:rsidR="009F2B91" w:rsidRPr="009F2B91">
        <w:t xml:space="preserve"> housing provision towards independent living. The development of an Emmaus Suffolk accommodation strategy, against the background of constant changes in benefits provision will be critical. The overarching aim is to become a self-sustaining county wide social enterprise, service and housing provider. </w:t>
      </w:r>
    </w:p>
    <w:p w14:paraId="22937C95" w14:textId="2A9289B9" w:rsidR="006233D8" w:rsidRDefault="009F2B91" w:rsidP="009F2B91">
      <w:pPr>
        <w:pStyle w:val="Default"/>
      </w:pPr>
      <w:r w:rsidRPr="009F2B91">
        <w:t>As a homelessness charity, we naturally expect all trustees to have a good understanding of, and commitment to, homelessness and those that are vulnerably housed. We are particularly seeking trustees with any of the following skills and experience:</w:t>
      </w:r>
    </w:p>
    <w:p w14:paraId="391CF201" w14:textId="77777777" w:rsidR="006233D8" w:rsidRPr="009F2B91" w:rsidRDefault="006233D8" w:rsidP="009F2B91">
      <w:pPr>
        <w:pStyle w:val="Default"/>
      </w:pPr>
    </w:p>
    <w:tbl>
      <w:tblPr>
        <w:tblStyle w:val="TableGrid"/>
        <w:tblW w:w="0" w:type="auto"/>
        <w:tblLook w:val="04A0" w:firstRow="1" w:lastRow="0" w:firstColumn="1" w:lastColumn="0" w:noHBand="0" w:noVBand="1"/>
      </w:tblPr>
      <w:tblGrid>
        <w:gridCol w:w="4508"/>
        <w:gridCol w:w="4508"/>
      </w:tblGrid>
      <w:tr w:rsidR="00390682" w14:paraId="3942443B" w14:textId="77777777" w:rsidTr="00390682">
        <w:tc>
          <w:tcPr>
            <w:tcW w:w="4508" w:type="dxa"/>
          </w:tcPr>
          <w:p w14:paraId="0C0EDAF5" w14:textId="77777777" w:rsidR="00390682" w:rsidRDefault="00390682" w:rsidP="00390682">
            <w:pPr>
              <w:pStyle w:val="Default"/>
            </w:pPr>
            <w:r w:rsidRPr="009F2B91">
              <w:t xml:space="preserve">Retail / Marketing </w:t>
            </w:r>
          </w:p>
          <w:p w14:paraId="30F29104" w14:textId="77777777" w:rsidR="00390682" w:rsidRDefault="00390682" w:rsidP="00390682">
            <w:pPr>
              <w:pStyle w:val="Default"/>
            </w:pPr>
            <w:r>
              <w:t>Catering/Food</w:t>
            </w:r>
          </w:p>
          <w:p w14:paraId="64B22024" w14:textId="77777777" w:rsidR="00390682" w:rsidRDefault="00390682" w:rsidP="00390682">
            <w:pPr>
              <w:pStyle w:val="Default"/>
            </w:pPr>
            <w:r w:rsidRPr="009F2B91">
              <w:t>Funding applications</w:t>
            </w:r>
          </w:p>
          <w:p w14:paraId="2087EF2E" w14:textId="77777777" w:rsidR="00390682" w:rsidRDefault="00390682" w:rsidP="00390682">
            <w:pPr>
              <w:pStyle w:val="Default"/>
            </w:pPr>
            <w:r w:rsidRPr="009F2B91">
              <w:t xml:space="preserve">Property </w:t>
            </w:r>
            <w:r>
              <w:t>–</w:t>
            </w:r>
            <w:r w:rsidRPr="009F2B91">
              <w:t xml:space="preserve"> Residential</w:t>
            </w:r>
          </w:p>
          <w:p w14:paraId="19EF72FB" w14:textId="77777777" w:rsidR="00390682" w:rsidRDefault="00390682" w:rsidP="00390682">
            <w:pPr>
              <w:pStyle w:val="Default"/>
            </w:pPr>
            <w:r w:rsidRPr="009F2B91">
              <w:t>Social Care / vulnerable people</w:t>
            </w:r>
          </w:p>
          <w:p w14:paraId="121AD4AA" w14:textId="77777777" w:rsidR="00390682" w:rsidRDefault="00390682" w:rsidP="00390682">
            <w:pPr>
              <w:pStyle w:val="Default"/>
            </w:pPr>
            <w:r w:rsidRPr="009F2B91">
              <w:t xml:space="preserve">Homelessness </w:t>
            </w:r>
          </w:p>
          <w:p w14:paraId="2A5D2A31" w14:textId="77777777" w:rsidR="00390682" w:rsidRDefault="00390682" w:rsidP="00390682">
            <w:pPr>
              <w:pStyle w:val="Default"/>
            </w:pPr>
            <w:r w:rsidRPr="009F2B91">
              <w:t>Voluntary Sector Experience</w:t>
            </w:r>
          </w:p>
          <w:p w14:paraId="7559EA38" w14:textId="532868A0" w:rsidR="00390682" w:rsidRDefault="00390682" w:rsidP="00390682">
            <w:pPr>
              <w:pStyle w:val="Default"/>
            </w:pPr>
            <w:r w:rsidRPr="009F2B91">
              <w:t>Business Development</w:t>
            </w:r>
          </w:p>
        </w:tc>
        <w:tc>
          <w:tcPr>
            <w:tcW w:w="4508" w:type="dxa"/>
          </w:tcPr>
          <w:p w14:paraId="4FD98055" w14:textId="77777777" w:rsidR="00390682" w:rsidRDefault="00390682" w:rsidP="00390682">
            <w:pPr>
              <w:pStyle w:val="Default"/>
            </w:pPr>
            <w:r w:rsidRPr="009F2B91">
              <w:t xml:space="preserve">Legal: H&amp;S/ Charity Governance/Equal Ops/ Commercial &amp; Business </w:t>
            </w:r>
          </w:p>
          <w:p w14:paraId="661D21A8" w14:textId="1E4759B6" w:rsidR="00390682" w:rsidRDefault="00390682" w:rsidP="00390682">
            <w:pPr>
              <w:pStyle w:val="Default"/>
            </w:pPr>
            <w:r w:rsidRPr="009F2B91">
              <w:t>Property:</w:t>
            </w:r>
            <w:r w:rsidR="006233D8">
              <w:t xml:space="preserve"> </w:t>
            </w:r>
            <w:r w:rsidRPr="009F2B91">
              <w:t>Development/Planning</w:t>
            </w:r>
          </w:p>
          <w:p w14:paraId="06A10FA3" w14:textId="77777777" w:rsidR="00390682" w:rsidRDefault="00390682" w:rsidP="00390682">
            <w:pPr>
              <w:pStyle w:val="Default"/>
            </w:pPr>
            <w:r w:rsidRPr="009F2B91">
              <w:t>Facilities management</w:t>
            </w:r>
          </w:p>
          <w:p w14:paraId="6BE19F61" w14:textId="77777777" w:rsidR="00390682" w:rsidRDefault="00390682" w:rsidP="00390682">
            <w:pPr>
              <w:pStyle w:val="Default"/>
            </w:pPr>
            <w:r>
              <w:t>HR/ Recruitment</w:t>
            </w:r>
          </w:p>
          <w:p w14:paraId="157B60EE" w14:textId="49AC2ACC" w:rsidR="00390682" w:rsidRDefault="00390682" w:rsidP="00390682">
            <w:pPr>
              <w:pStyle w:val="Default"/>
            </w:pPr>
            <w:r w:rsidRPr="009F2B91">
              <w:t xml:space="preserve">Fundraising </w:t>
            </w:r>
            <w:r>
              <w:t>/ A</w:t>
            </w:r>
            <w:r w:rsidRPr="009F2B91">
              <w:t>ppeals</w:t>
            </w:r>
          </w:p>
        </w:tc>
      </w:tr>
    </w:tbl>
    <w:p w14:paraId="674018C6" w14:textId="77777777" w:rsidR="009F2B91" w:rsidRPr="009F2B91" w:rsidRDefault="009F2B91" w:rsidP="009F2B91">
      <w:pPr>
        <w:pStyle w:val="Default"/>
      </w:pPr>
    </w:p>
    <w:p w14:paraId="16CE2E0C" w14:textId="77777777" w:rsidR="009F2B91" w:rsidRPr="009F2B91" w:rsidRDefault="009F2B91" w:rsidP="009F2B91">
      <w:pPr>
        <w:pStyle w:val="Default"/>
        <w:rPr>
          <w:color w:val="auto"/>
        </w:rPr>
      </w:pPr>
    </w:p>
    <w:p w14:paraId="7EC93E99" w14:textId="77777777" w:rsidR="009F2B91" w:rsidRPr="009F2B91" w:rsidRDefault="009F2B91" w:rsidP="009F2B91">
      <w:pPr>
        <w:pStyle w:val="Default"/>
      </w:pPr>
      <w:r w:rsidRPr="009F2B91">
        <w:rPr>
          <w:b/>
          <w:bCs/>
        </w:rPr>
        <w:t xml:space="preserve">Trustees should demonstrate: </w:t>
      </w:r>
    </w:p>
    <w:p w14:paraId="09737549" w14:textId="77777777" w:rsidR="009F2B91" w:rsidRPr="009F2B91" w:rsidRDefault="009F2B91" w:rsidP="009F2B91">
      <w:pPr>
        <w:pStyle w:val="Default"/>
      </w:pPr>
      <w:r w:rsidRPr="009F2B91">
        <w:rPr>
          <w:b/>
          <w:bCs/>
        </w:rPr>
        <w:t xml:space="preserve">Personal Qualities </w:t>
      </w:r>
    </w:p>
    <w:p w14:paraId="2D67352E" w14:textId="77777777" w:rsidR="009F2B91" w:rsidRPr="009F2B91" w:rsidRDefault="009F2B91" w:rsidP="009F2B91">
      <w:pPr>
        <w:pStyle w:val="Default"/>
        <w:numPr>
          <w:ilvl w:val="0"/>
          <w:numId w:val="33"/>
        </w:numPr>
        <w:spacing w:after="49"/>
      </w:pPr>
      <w:r w:rsidRPr="009F2B91">
        <w:t xml:space="preserve">A strong and visible passion and commitment to the charity, its strategic objectives and cause, and have personal gravitas to instil confidence in being able to represent the organisation </w:t>
      </w:r>
    </w:p>
    <w:p w14:paraId="6B70005F" w14:textId="77777777" w:rsidR="009F2B91" w:rsidRPr="009F2B91" w:rsidRDefault="009F2B91" w:rsidP="009F2B91">
      <w:pPr>
        <w:pStyle w:val="Default"/>
        <w:numPr>
          <w:ilvl w:val="0"/>
          <w:numId w:val="33"/>
        </w:numPr>
        <w:spacing w:after="49"/>
      </w:pPr>
      <w:r w:rsidRPr="009F2B91">
        <w:t xml:space="preserve">Exhibit strong communication and interpersonal skills, plus strong networking capabilities that can be utilised for the benefit of the charity </w:t>
      </w:r>
    </w:p>
    <w:p w14:paraId="42CB3479" w14:textId="77777777" w:rsidR="009F2B91" w:rsidRPr="009F2B91" w:rsidRDefault="009F2B91" w:rsidP="009F2B91">
      <w:pPr>
        <w:pStyle w:val="Default"/>
        <w:numPr>
          <w:ilvl w:val="0"/>
          <w:numId w:val="33"/>
        </w:numPr>
        <w:spacing w:after="49"/>
      </w:pPr>
      <w:r w:rsidRPr="009F2B91">
        <w:t xml:space="preserve">Demonstrate tact and diplomacy, with the ability to listen and engage effectively and promote a collaborative team environment </w:t>
      </w:r>
    </w:p>
    <w:p w14:paraId="08A8D875" w14:textId="77777777" w:rsidR="009F2B91" w:rsidRDefault="009F2B91" w:rsidP="009F2B91">
      <w:pPr>
        <w:pStyle w:val="Default"/>
        <w:numPr>
          <w:ilvl w:val="0"/>
          <w:numId w:val="33"/>
        </w:numPr>
      </w:pPr>
      <w:r w:rsidRPr="009F2B91">
        <w:t xml:space="preserve">Ability to commit time and effort to conduct the role well, including travel and attending events out of office hours. </w:t>
      </w:r>
    </w:p>
    <w:p w14:paraId="5084B374" w14:textId="77777777" w:rsidR="009F2B91" w:rsidRDefault="009F2B91" w:rsidP="009F2B91">
      <w:pPr>
        <w:pStyle w:val="Default"/>
      </w:pPr>
    </w:p>
    <w:p w14:paraId="0DE556C4" w14:textId="77777777" w:rsidR="009F2B91" w:rsidRPr="009F2B91" w:rsidRDefault="009F2B91" w:rsidP="009F2B91">
      <w:pPr>
        <w:pStyle w:val="Default"/>
        <w:rPr>
          <w:b/>
        </w:rPr>
      </w:pPr>
      <w:r w:rsidRPr="009F2B91">
        <w:rPr>
          <w:b/>
        </w:rPr>
        <w:t>Experience</w:t>
      </w:r>
    </w:p>
    <w:p w14:paraId="323E46B7" w14:textId="77777777" w:rsidR="009F2B91" w:rsidRPr="009F2B91" w:rsidRDefault="009F2B91" w:rsidP="009F2B91">
      <w:pPr>
        <w:pStyle w:val="Default"/>
      </w:pPr>
    </w:p>
    <w:p w14:paraId="1A2BA616" w14:textId="77777777" w:rsidR="009F2B91" w:rsidRPr="009F2B91" w:rsidRDefault="009F2B91" w:rsidP="009F2B91">
      <w:pPr>
        <w:pStyle w:val="Default"/>
        <w:numPr>
          <w:ilvl w:val="0"/>
          <w:numId w:val="33"/>
        </w:numPr>
        <w:spacing w:after="51"/>
      </w:pPr>
      <w:r w:rsidRPr="009F2B91">
        <w:t xml:space="preserve">Successful track record of career achievement </w:t>
      </w:r>
    </w:p>
    <w:p w14:paraId="178F5809" w14:textId="77777777" w:rsidR="009F2B91" w:rsidRPr="009F2B91" w:rsidRDefault="009F2B91" w:rsidP="009F2B91">
      <w:pPr>
        <w:pStyle w:val="Default"/>
        <w:numPr>
          <w:ilvl w:val="0"/>
          <w:numId w:val="33"/>
        </w:numPr>
        <w:spacing w:after="51"/>
      </w:pPr>
      <w:r w:rsidRPr="009F2B91">
        <w:t xml:space="preserve">Experience of governance, ideally within a charity, and working with or as part of a board or other committee and/or team-working </w:t>
      </w:r>
    </w:p>
    <w:p w14:paraId="71311407" w14:textId="77777777" w:rsidR="009F2B91" w:rsidRPr="009F2B91" w:rsidRDefault="009F2B91" w:rsidP="009F2B91">
      <w:pPr>
        <w:pStyle w:val="Default"/>
        <w:numPr>
          <w:ilvl w:val="0"/>
          <w:numId w:val="33"/>
        </w:numPr>
        <w:spacing w:after="51"/>
      </w:pPr>
      <w:r w:rsidRPr="009F2B91">
        <w:t xml:space="preserve">Experience of external representation, delivering presentations and managing stakeholders. Knowledge and skills </w:t>
      </w:r>
    </w:p>
    <w:p w14:paraId="02DA4AAE" w14:textId="77777777" w:rsidR="009F2B91" w:rsidRPr="009F2B91" w:rsidRDefault="009F2B91" w:rsidP="009F2B91">
      <w:pPr>
        <w:pStyle w:val="Default"/>
        <w:numPr>
          <w:ilvl w:val="0"/>
          <w:numId w:val="33"/>
        </w:numPr>
        <w:spacing w:after="51"/>
      </w:pPr>
      <w:r w:rsidRPr="009F2B91">
        <w:t xml:space="preserve">An understanding and acceptance of the legal duties, responsibilities and liabilities of trusteeship Broad knowledge and understanding of the wider Civil Society sector and current issues affecting it Strong leadership skills, ability to motivate staff and volunteers and bring people together </w:t>
      </w:r>
    </w:p>
    <w:p w14:paraId="0B6FABB0" w14:textId="77777777" w:rsidR="009F2B91" w:rsidRPr="009F2B91" w:rsidRDefault="009F2B91" w:rsidP="009F2B91">
      <w:pPr>
        <w:pStyle w:val="Default"/>
        <w:numPr>
          <w:ilvl w:val="0"/>
          <w:numId w:val="33"/>
        </w:numPr>
      </w:pPr>
      <w:r w:rsidRPr="009F2B91">
        <w:t xml:space="preserve">Financial management expertise and a broad understanding of charity finance issues. </w:t>
      </w:r>
    </w:p>
    <w:p w14:paraId="561A3470" w14:textId="77777777" w:rsidR="009F2B91" w:rsidRPr="009F2B91" w:rsidRDefault="009F2B91" w:rsidP="009F2B91">
      <w:pPr>
        <w:pStyle w:val="Default"/>
      </w:pPr>
    </w:p>
    <w:p w14:paraId="465A91AE" w14:textId="77777777" w:rsidR="009F2B91" w:rsidRPr="009F2B91" w:rsidRDefault="009F2B91" w:rsidP="009F2B91">
      <w:pPr>
        <w:pStyle w:val="Default"/>
      </w:pPr>
      <w:r w:rsidRPr="009F2B91">
        <w:rPr>
          <w:b/>
          <w:bCs/>
        </w:rPr>
        <w:t xml:space="preserve">Additional information: </w:t>
      </w:r>
    </w:p>
    <w:p w14:paraId="1B93AB70" w14:textId="77777777" w:rsidR="009F2B91" w:rsidRPr="009F2B91" w:rsidRDefault="009F2B91" w:rsidP="009F2B91">
      <w:pPr>
        <w:pStyle w:val="Default"/>
      </w:pPr>
      <w:r w:rsidRPr="009F2B91">
        <w:t xml:space="preserve">The above is indicative only and wider skills and experience will be considered. The trustees will be expected to perform all such additional duties as are reasonably commensurate with their role, and to employ any specific skills and expertise they have for the benefit of Emmaus Suffolk. </w:t>
      </w:r>
    </w:p>
    <w:p w14:paraId="0B249865" w14:textId="77777777" w:rsidR="009F2B91" w:rsidRPr="009F2B91" w:rsidRDefault="009F2B91" w:rsidP="009F2B91">
      <w:pPr>
        <w:pStyle w:val="Default"/>
      </w:pPr>
    </w:p>
    <w:p w14:paraId="2894A25B" w14:textId="77777777" w:rsidR="000D1B06" w:rsidRDefault="000D1B06" w:rsidP="009F2B91">
      <w:pPr>
        <w:pStyle w:val="Default"/>
        <w:rPr>
          <w:b/>
          <w:bCs/>
        </w:rPr>
      </w:pPr>
    </w:p>
    <w:p w14:paraId="15F710B8" w14:textId="7C321676" w:rsidR="009F2B91" w:rsidRPr="009F2B91" w:rsidRDefault="009F2B91" w:rsidP="009F2B91">
      <w:pPr>
        <w:pStyle w:val="Default"/>
      </w:pPr>
      <w:r w:rsidRPr="009F2B91">
        <w:rPr>
          <w:b/>
          <w:bCs/>
        </w:rPr>
        <w:t xml:space="preserve">Remuneration: </w:t>
      </w:r>
    </w:p>
    <w:p w14:paraId="424914E5" w14:textId="77777777" w:rsidR="009F2B91" w:rsidRPr="009F2B91" w:rsidRDefault="009F2B91" w:rsidP="009F2B91">
      <w:pPr>
        <w:pStyle w:val="Default"/>
      </w:pPr>
      <w:r w:rsidRPr="009F2B91">
        <w:t xml:space="preserve">The roles of trustee is not accompanied by any financial remuneration, although expenses for travel may be claimed. </w:t>
      </w:r>
    </w:p>
    <w:p w14:paraId="68A5C155" w14:textId="77777777" w:rsidR="009F2B91" w:rsidRPr="009F2B91" w:rsidRDefault="009F2B91" w:rsidP="009F2B91">
      <w:pPr>
        <w:pStyle w:val="Default"/>
      </w:pPr>
    </w:p>
    <w:p w14:paraId="39F6C75A" w14:textId="77777777" w:rsidR="009F2B91" w:rsidRPr="009F2B91" w:rsidRDefault="009F2B91" w:rsidP="009F2B91">
      <w:pPr>
        <w:pStyle w:val="Default"/>
      </w:pPr>
      <w:r w:rsidRPr="009F2B91">
        <w:rPr>
          <w:b/>
          <w:bCs/>
        </w:rPr>
        <w:t xml:space="preserve">Applications: </w:t>
      </w:r>
    </w:p>
    <w:p w14:paraId="01C60C93" w14:textId="77777777" w:rsidR="005E191B" w:rsidRDefault="00030B1B" w:rsidP="00D3027B">
      <w:pPr>
        <w:rPr>
          <w:rFonts w:ascii="Arial" w:hAnsi="Arial" w:cs="Arial"/>
          <w:sz w:val="24"/>
          <w:szCs w:val="24"/>
        </w:rPr>
      </w:pPr>
      <w:r>
        <w:rPr>
          <w:rFonts w:ascii="Arial" w:hAnsi="Arial" w:cs="Arial"/>
          <w:sz w:val="24"/>
          <w:szCs w:val="24"/>
        </w:rPr>
        <w:t>C</w:t>
      </w:r>
      <w:r w:rsidR="00DE54E4" w:rsidRPr="009F2B91">
        <w:rPr>
          <w:rFonts w:ascii="Arial" w:hAnsi="Arial" w:cs="Arial"/>
          <w:sz w:val="24"/>
          <w:szCs w:val="24"/>
        </w:rPr>
        <w:t xml:space="preserve">andidates will be invited to informally meet the Emmaus </w:t>
      </w:r>
      <w:r w:rsidR="009F2B91">
        <w:rPr>
          <w:rFonts w:ascii="Arial" w:hAnsi="Arial" w:cs="Arial"/>
          <w:sz w:val="24"/>
          <w:szCs w:val="24"/>
        </w:rPr>
        <w:t>Suffolk’s</w:t>
      </w:r>
      <w:r w:rsidR="007954FD">
        <w:rPr>
          <w:rFonts w:ascii="Arial" w:hAnsi="Arial" w:cs="Arial"/>
          <w:sz w:val="24"/>
          <w:szCs w:val="24"/>
        </w:rPr>
        <w:t xml:space="preserve"> current Chair </w:t>
      </w:r>
      <w:r w:rsidR="002D0394">
        <w:rPr>
          <w:rFonts w:ascii="Arial" w:hAnsi="Arial" w:cs="Arial"/>
          <w:sz w:val="24"/>
          <w:szCs w:val="24"/>
        </w:rPr>
        <w:t>Harriet Cadman</w:t>
      </w:r>
      <w:r w:rsidR="00DE54E4" w:rsidRPr="009F2B91">
        <w:rPr>
          <w:rFonts w:ascii="Arial" w:hAnsi="Arial" w:cs="Arial"/>
          <w:sz w:val="24"/>
          <w:szCs w:val="24"/>
        </w:rPr>
        <w:t>, as part of the selection process</w:t>
      </w:r>
      <w:r w:rsidR="000059DA">
        <w:rPr>
          <w:rFonts w:ascii="Arial" w:hAnsi="Arial" w:cs="Arial"/>
          <w:sz w:val="24"/>
          <w:szCs w:val="24"/>
        </w:rPr>
        <w:t xml:space="preserve"> and to attend the next board meeting as our guest.  </w:t>
      </w:r>
    </w:p>
    <w:p w14:paraId="348D56A3" w14:textId="5C1737D7" w:rsidR="00D3027B" w:rsidRPr="00DE54E4" w:rsidRDefault="00D3027B" w:rsidP="00D3027B">
      <w:pPr>
        <w:rPr>
          <w:rFonts w:ascii="Arial" w:hAnsi="Arial" w:cs="Arial"/>
          <w:sz w:val="24"/>
          <w:szCs w:val="24"/>
        </w:rPr>
      </w:pPr>
      <w:r w:rsidRPr="00DE54E4">
        <w:rPr>
          <w:rFonts w:ascii="Arial" w:hAnsi="Arial" w:cs="Arial"/>
          <w:sz w:val="24"/>
          <w:szCs w:val="24"/>
        </w:rPr>
        <w:t xml:space="preserve">Please send us: </w:t>
      </w:r>
    </w:p>
    <w:p w14:paraId="2D416AE8" w14:textId="77777777" w:rsidR="00D3027B" w:rsidRPr="00075318" w:rsidRDefault="00D3027B" w:rsidP="00D3027B">
      <w:pPr>
        <w:pStyle w:val="ListParagraph"/>
        <w:numPr>
          <w:ilvl w:val="0"/>
          <w:numId w:val="38"/>
        </w:numPr>
        <w:rPr>
          <w:rFonts w:ascii="Arial" w:hAnsi="Arial" w:cs="Arial"/>
          <w:sz w:val="24"/>
          <w:szCs w:val="24"/>
        </w:rPr>
      </w:pPr>
      <w:r w:rsidRPr="00075318">
        <w:rPr>
          <w:rFonts w:ascii="Arial" w:hAnsi="Arial" w:cs="Arial"/>
          <w:sz w:val="24"/>
          <w:szCs w:val="24"/>
        </w:rPr>
        <w:t xml:space="preserve">A comprehensive up-to-date CV, including details of two referees, who will not, of course be contacted without your knowledge or consent; </w:t>
      </w:r>
    </w:p>
    <w:p w14:paraId="41AF08E5" w14:textId="77777777" w:rsidR="00D3027B" w:rsidRDefault="00D3027B" w:rsidP="00D3027B">
      <w:pPr>
        <w:pStyle w:val="ListParagraph"/>
        <w:numPr>
          <w:ilvl w:val="0"/>
          <w:numId w:val="37"/>
        </w:numPr>
        <w:rPr>
          <w:rFonts w:ascii="Arial" w:hAnsi="Arial" w:cs="Arial"/>
          <w:sz w:val="24"/>
          <w:szCs w:val="24"/>
        </w:rPr>
      </w:pPr>
      <w:r w:rsidRPr="00075318">
        <w:rPr>
          <w:rFonts w:ascii="Arial" w:hAnsi="Arial" w:cs="Arial"/>
          <w:sz w:val="24"/>
          <w:szCs w:val="24"/>
        </w:rPr>
        <w:t>A supporting statement, highlighting your motivation for applying and what you feel you could bring to this role</w:t>
      </w:r>
    </w:p>
    <w:p w14:paraId="4D3C1430" w14:textId="4D78D7E8" w:rsidR="00125888" w:rsidRPr="005E191B" w:rsidRDefault="00D3027B" w:rsidP="00E43DA7">
      <w:pPr>
        <w:pStyle w:val="ListParagraph"/>
        <w:numPr>
          <w:ilvl w:val="0"/>
          <w:numId w:val="37"/>
        </w:numPr>
        <w:rPr>
          <w:rFonts w:ascii="Arial" w:hAnsi="Arial" w:cs="Arial"/>
          <w:sz w:val="24"/>
          <w:szCs w:val="24"/>
        </w:rPr>
      </w:pPr>
      <w:r>
        <w:rPr>
          <w:rFonts w:ascii="Arial" w:hAnsi="Arial" w:cs="Arial"/>
          <w:sz w:val="24"/>
          <w:szCs w:val="24"/>
        </w:rPr>
        <w:t>A completed Skills Audit.</w:t>
      </w:r>
    </w:p>
    <w:p w14:paraId="0AFB3212" w14:textId="77777777" w:rsidR="008360CD" w:rsidRDefault="00572882" w:rsidP="00E43DA7">
      <w:pPr>
        <w:rPr>
          <w:rFonts w:ascii="Arial" w:hAnsi="Arial" w:cs="Arial"/>
          <w:sz w:val="24"/>
          <w:szCs w:val="24"/>
        </w:rPr>
      </w:pPr>
      <w:r>
        <w:rPr>
          <w:rFonts w:ascii="Arial" w:hAnsi="Arial" w:cs="Arial"/>
          <w:sz w:val="24"/>
          <w:szCs w:val="24"/>
        </w:rPr>
        <w:t xml:space="preserve">Board meetings are held bi-monthly and are a blended offer of </w:t>
      </w:r>
      <w:r w:rsidR="005A03F9">
        <w:rPr>
          <w:rFonts w:ascii="Arial" w:hAnsi="Arial" w:cs="Arial"/>
          <w:sz w:val="24"/>
          <w:szCs w:val="24"/>
        </w:rPr>
        <w:t xml:space="preserve">on site in Ipswich and zoom meetings. They are </w:t>
      </w:r>
      <w:r w:rsidR="00EE1CB2">
        <w:rPr>
          <w:rFonts w:ascii="Arial" w:hAnsi="Arial" w:cs="Arial"/>
          <w:sz w:val="24"/>
          <w:szCs w:val="24"/>
        </w:rPr>
        <w:t>approx. 2 hours long and are held in the early evening. Board members will be expected to support the Chief Executive by participating in task and finish groups according to their skills, experience and interests</w:t>
      </w:r>
      <w:r w:rsidR="00896DA5">
        <w:rPr>
          <w:rFonts w:ascii="Arial" w:hAnsi="Arial" w:cs="Arial"/>
          <w:sz w:val="24"/>
          <w:szCs w:val="24"/>
        </w:rPr>
        <w:t>. These will be held additionally to the board meetings.</w:t>
      </w:r>
    </w:p>
    <w:p w14:paraId="548E7DB0" w14:textId="6955DA44" w:rsidR="00E43DA7" w:rsidRPr="009F2B91" w:rsidRDefault="008360CD" w:rsidP="00E43DA7">
      <w:pPr>
        <w:rPr>
          <w:rFonts w:ascii="Arial" w:hAnsi="Arial" w:cs="Arial"/>
          <w:sz w:val="24"/>
          <w:szCs w:val="24"/>
        </w:rPr>
      </w:pPr>
      <w:r>
        <w:rPr>
          <w:rFonts w:ascii="Arial" w:hAnsi="Arial" w:cs="Arial"/>
          <w:sz w:val="24"/>
          <w:szCs w:val="24"/>
        </w:rPr>
        <w:t>There is an annual AGM and an annual Strategic Day where all Board Members are asked to attend. Dates will be confirmed annually.</w:t>
      </w:r>
      <w:r w:rsidR="00EE1CB2">
        <w:rPr>
          <w:rFonts w:ascii="Arial" w:hAnsi="Arial" w:cs="Arial"/>
          <w:sz w:val="24"/>
          <w:szCs w:val="24"/>
        </w:rPr>
        <w:t xml:space="preserve"> </w:t>
      </w:r>
    </w:p>
    <w:sectPr w:rsidR="00E43DA7" w:rsidRPr="009F2B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43AC" w14:textId="77777777" w:rsidR="00B87785" w:rsidRDefault="00B87785" w:rsidP="00DF56D3">
      <w:pPr>
        <w:spacing w:after="0" w:line="240" w:lineRule="auto"/>
      </w:pPr>
      <w:r>
        <w:separator/>
      </w:r>
    </w:p>
  </w:endnote>
  <w:endnote w:type="continuationSeparator" w:id="0">
    <w:p w14:paraId="006BD575" w14:textId="77777777" w:rsidR="00B87785" w:rsidRDefault="00B87785" w:rsidP="00DF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B260" w14:textId="77777777" w:rsidR="00B87785" w:rsidRDefault="00B87785" w:rsidP="00DF56D3">
      <w:pPr>
        <w:spacing w:after="0" w:line="240" w:lineRule="auto"/>
      </w:pPr>
      <w:r>
        <w:separator/>
      </w:r>
    </w:p>
  </w:footnote>
  <w:footnote w:type="continuationSeparator" w:id="0">
    <w:p w14:paraId="55A19C56" w14:textId="77777777" w:rsidR="00B87785" w:rsidRDefault="00B87785" w:rsidP="00DF5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B4530E"/>
    <w:multiLevelType w:val="hybridMultilevel"/>
    <w:tmpl w:val="A7D4D4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0662C2"/>
    <w:multiLevelType w:val="hybridMultilevel"/>
    <w:tmpl w:val="256059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59D824"/>
    <w:multiLevelType w:val="hybridMultilevel"/>
    <w:tmpl w:val="CE9A96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E54A96E"/>
    <w:multiLevelType w:val="hybridMultilevel"/>
    <w:tmpl w:val="14B184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39EB8E9"/>
    <w:multiLevelType w:val="hybridMultilevel"/>
    <w:tmpl w:val="8A90BA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6D320A3"/>
    <w:multiLevelType w:val="hybridMultilevel"/>
    <w:tmpl w:val="BF0B2A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D2D4F0C"/>
    <w:multiLevelType w:val="hybridMultilevel"/>
    <w:tmpl w:val="D6A8CF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D5EBEFC"/>
    <w:multiLevelType w:val="hybridMultilevel"/>
    <w:tmpl w:val="2A59C7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E1A42C6"/>
    <w:multiLevelType w:val="hybridMultilevel"/>
    <w:tmpl w:val="A8D50D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92426CA"/>
    <w:multiLevelType w:val="hybridMultilevel"/>
    <w:tmpl w:val="32D18D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7B2600D"/>
    <w:multiLevelType w:val="hybridMultilevel"/>
    <w:tmpl w:val="F1D2B4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D32FA21"/>
    <w:multiLevelType w:val="hybridMultilevel"/>
    <w:tmpl w:val="C835D7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ACEB280"/>
    <w:multiLevelType w:val="hybridMultilevel"/>
    <w:tmpl w:val="B3DB52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B5D8C2A"/>
    <w:multiLevelType w:val="hybridMultilevel"/>
    <w:tmpl w:val="8CE9F9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5DE531E"/>
    <w:multiLevelType w:val="hybridMultilevel"/>
    <w:tmpl w:val="123732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E96C151"/>
    <w:multiLevelType w:val="hybridMultilevel"/>
    <w:tmpl w:val="D7DEFD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FB55F71"/>
    <w:multiLevelType w:val="hybridMultilevel"/>
    <w:tmpl w:val="D106AB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2DBDBE3"/>
    <w:multiLevelType w:val="hybridMultilevel"/>
    <w:tmpl w:val="94BFEA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0B40835"/>
    <w:multiLevelType w:val="hybridMultilevel"/>
    <w:tmpl w:val="2862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15930E3"/>
    <w:multiLevelType w:val="hybridMultilevel"/>
    <w:tmpl w:val="E7D877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52192EB"/>
    <w:multiLevelType w:val="hybridMultilevel"/>
    <w:tmpl w:val="91DBA3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7AB2A0F"/>
    <w:multiLevelType w:val="hybridMultilevel"/>
    <w:tmpl w:val="9E70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88307A1"/>
    <w:multiLevelType w:val="hybridMultilevel"/>
    <w:tmpl w:val="D8829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915894E"/>
    <w:multiLevelType w:val="hybridMultilevel"/>
    <w:tmpl w:val="E2A576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955F4FC"/>
    <w:multiLevelType w:val="hybridMultilevel"/>
    <w:tmpl w:val="62A985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B4E10A9"/>
    <w:multiLevelType w:val="hybridMultilevel"/>
    <w:tmpl w:val="6C494D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09B6BBD"/>
    <w:multiLevelType w:val="hybridMultilevel"/>
    <w:tmpl w:val="A21E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946785"/>
    <w:multiLevelType w:val="hybridMultilevel"/>
    <w:tmpl w:val="AD2E9B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3D79C5A"/>
    <w:multiLevelType w:val="hybridMultilevel"/>
    <w:tmpl w:val="499668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9291239"/>
    <w:multiLevelType w:val="hybridMultilevel"/>
    <w:tmpl w:val="7630B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FE1DECF"/>
    <w:multiLevelType w:val="hybridMultilevel"/>
    <w:tmpl w:val="B25CDB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A914E61"/>
    <w:multiLevelType w:val="multilevel"/>
    <w:tmpl w:val="50E6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CC159E"/>
    <w:multiLevelType w:val="hybridMultilevel"/>
    <w:tmpl w:val="23F6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EF7670"/>
    <w:multiLevelType w:val="multilevel"/>
    <w:tmpl w:val="DA08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627A5B"/>
    <w:multiLevelType w:val="hybridMultilevel"/>
    <w:tmpl w:val="18E4C8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9400017"/>
    <w:multiLevelType w:val="hybridMultilevel"/>
    <w:tmpl w:val="409E7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3E4F9C"/>
    <w:multiLevelType w:val="hybridMultilevel"/>
    <w:tmpl w:val="D3C6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F5D8C1"/>
    <w:multiLevelType w:val="hybridMultilevel"/>
    <w:tmpl w:val="35D87D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49426275">
    <w:abstractNumId w:val="0"/>
  </w:num>
  <w:num w:numId="2" w16cid:durableId="104546892">
    <w:abstractNumId w:val="14"/>
  </w:num>
  <w:num w:numId="3" w16cid:durableId="2052534609">
    <w:abstractNumId w:val="28"/>
  </w:num>
  <w:num w:numId="4" w16cid:durableId="180976930">
    <w:abstractNumId w:val="24"/>
  </w:num>
  <w:num w:numId="5" w16cid:durableId="1263800617">
    <w:abstractNumId w:val="3"/>
  </w:num>
  <w:num w:numId="6" w16cid:durableId="1736078039">
    <w:abstractNumId w:val="25"/>
  </w:num>
  <w:num w:numId="7" w16cid:durableId="854883669">
    <w:abstractNumId w:val="16"/>
  </w:num>
  <w:num w:numId="8" w16cid:durableId="308755358">
    <w:abstractNumId w:val="20"/>
  </w:num>
  <w:num w:numId="9" w16cid:durableId="903177688">
    <w:abstractNumId w:val="37"/>
  </w:num>
  <w:num w:numId="10" w16cid:durableId="1135030564">
    <w:abstractNumId w:val="1"/>
  </w:num>
  <w:num w:numId="11" w16cid:durableId="2042970597">
    <w:abstractNumId w:val="8"/>
  </w:num>
  <w:num w:numId="12" w16cid:durableId="247466882">
    <w:abstractNumId w:val="13"/>
  </w:num>
  <w:num w:numId="13" w16cid:durableId="669721321">
    <w:abstractNumId w:val="5"/>
  </w:num>
  <w:num w:numId="14" w16cid:durableId="2121799094">
    <w:abstractNumId w:val="6"/>
  </w:num>
  <w:num w:numId="15" w16cid:durableId="2037268969">
    <w:abstractNumId w:val="27"/>
  </w:num>
  <w:num w:numId="16" w16cid:durableId="1328439844">
    <w:abstractNumId w:val="17"/>
  </w:num>
  <w:num w:numId="17" w16cid:durableId="2096366144">
    <w:abstractNumId w:val="30"/>
  </w:num>
  <w:num w:numId="18" w16cid:durableId="1726219344">
    <w:abstractNumId w:val="32"/>
  </w:num>
  <w:num w:numId="19" w16cid:durableId="1026904988">
    <w:abstractNumId w:val="18"/>
  </w:num>
  <w:num w:numId="20" w16cid:durableId="621767653">
    <w:abstractNumId w:val="31"/>
  </w:num>
  <w:num w:numId="21" w16cid:durableId="2085908918">
    <w:abstractNumId w:val="33"/>
  </w:num>
  <w:num w:numId="22" w16cid:durableId="1808815429">
    <w:abstractNumId w:val="9"/>
  </w:num>
  <w:num w:numId="23" w16cid:durableId="1088575979">
    <w:abstractNumId w:val="10"/>
  </w:num>
  <w:num w:numId="24" w16cid:durableId="1648969966">
    <w:abstractNumId w:val="2"/>
  </w:num>
  <w:num w:numId="25" w16cid:durableId="1837768583">
    <w:abstractNumId w:val="23"/>
  </w:num>
  <w:num w:numId="26" w16cid:durableId="1221594304">
    <w:abstractNumId w:val="12"/>
  </w:num>
  <w:num w:numId="27" w16cid:durableId="34160757">
    <w:abstractNumId w:val="19"/>
  </w:num>
  <w:num w:numId="28" w16cid:durableId="1110004320">
    <w:abstractNumId w:val="4"/>
  </w:num>
  <w:num w:numId="29" w16cid:durableId="208690012">
    <w:abstractNumId w:val="7"/>
  </w:num>
  <w:num w:numId="30" w16cid:durableId="412360306">
    <w:abstractNumId w:val="11"/>
  </w:num>
  <w:num w:numId="31" w16cid:durableId="1917084641">
    <w:abstractNumId w:val="15"/>
  </w:num>
  <w:num w:numId="32" w16cid:durableId="1476491149">
    <w:abstractNumId w:val="34"/>
  </w:num>
  <w:num w:numId="33" w16cid:durableId="1444761527">
    <w:abstractNumId w:val="29"/>
  </w:num>
  <w:num w:numId="34" w16cid:durableId="578758890">
    <w:abstractNumId w:val="26"/>
  </w:num>
  <w:num w:numId="35" w16cid:durableId="1225875656">
    <w:abstractNumId w:val="36"/>
  </w:num>
  <w:num w:numId="36" w16cid:durableId="1805191421">
    <w:abstractNumId w:val="21"/>
  </w:num>
  <w:num w:numId="37" w16cid:durableId="878519237">
    <w:abstractNumId w:val="22"/>
  </w:num>
  <w:num w:numId="38" w16cid:durableId="12034499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67"/>
    <w:rsid w:val="000059DA"/>
    <w:rsid w:val="000152DD"/>
    <w:rsid w:val="00030B1B"/>
    <w:rsid w:val="00031598"/>
    <w:rsid w:val="00031B79"/>
    <w:rsid w:val="00073BD0"/>
    <w:rsid w:val="000933F5"/>
    <w:rsid w:val="000C1B25"/>
    <w:rsid w:val="000C49FB"/>
    <w:rsid w:val="000C5372"/>
    <w:rsid w:val="000C767F"/>
    <w:rsid w:val="000D1B06"/>
    <w:rsid w:val="00124C12"/>
    <w:rsid w:val="00125888"/>
    <w:rsid w:val="001310ED"/>
    <w:rsid w:val="00206658"/>
    <w:rsid w:val="00291C29"/>
    <w:rsid w:val="002A398E"/>
    <w:rsid w:val="002A56DA"/>
    <w:rsid w:val="002C5EA7"/>
    <w:rsid w:val="002D0394"/>
    <w:rsid w:val="00316D9F"/>
    <w:rsid w:val="00350C7A"/>
    <w:rsid w:val="00390682"/>
    <w:rsid w:val="00397EB5"/>
    <w:rsid w:val="003B51A6"/>
    <w:rsid w:val="00425B51"/>
    <w:rsid w:val="00426E2F"/>
    <w:rsid w:val="004A5E45"/>
    <w:rsid w:val="004C1127"/>
    <w:rsid w:val="004C5577"/>
    <w:rsid w:val="004C67F0"/>
    <w:rsid w:val="004F50E2"/>
    <w:rsid w:val="00543F78"/>
    <w:rsid w:val="00572882"/>
    <w:rsid w:val="00576B1A"/>
    <w:rsid w:val="005A03F9"/>
    <w:rsid w:val="005E191B"/>
    <w:rsid w:val="005E7235"/>
    <w:rsid w:val="005F687E"/>
    <w:rsid w:val="006233D8"/>
    <w:rsid w:val="00630A3B"/>
    <w:rsid w:val="00691CD0"/>
    <w:rsid w:val="006E62B7"/>
    <w:rsid w:val="00713489"/>
    <w:rsid w:val="00722733"/>
    <w:rsid w:val="007672F6"/>
    <w:rsid w:val="007954FD"/>
    <w:rsid w:val="007E69C0"/>
    <w:rsid w:val="007F7984"/>
    <w:rsid w:val="00804275"/>
    <w:rsid w:val="008133F9"/>
    <w:rsid w:val="00814B51"/>
    <w:rsid w:val="00817542"/>
    <w:rsid w:val="008360CD"/>
    <w:rsid w:val="008663E8"/>
    <w:rsid w:val="00882D25"/>
    <w:rsid w:val="00896DA5"/>
    <w:rsid w:val="00962336"/>
    <w:rsid w:val="00982A53"/>
    <w:rsid w:val="00985C36"/>
    <w:rsid w:val="009C67FC"/>
    <w:rsid w:val="009F2B91"/>
    <w:rsid w:val="00A70D8B"/>
    <w:rsid w:val="00A92DDE"/>
    <w:rsid w:val="00AA21E9"/>
    <w:rsid w:val="00AE695F"/>
    <w:rsid w:val="00B4135B"/>
    <w:rsid w:val="00B56DC0"/>
    <w:rsid w:val="00B736F4"/>
    <w:rsid w:val="00B74581"/>
    <w:rsid w:val="00B74FA3"/>
    <w:rsid w:val="00B87785"/>
    <w:rsid w:val="00BA3E6E"/>
    <w:rsid w:val="00BE3C20"/>
    <w:rsid w:val="00C01F67"/>
    <w:rsid w:val="00C1285D"/>
    <w:rsid w:val="00CB3D57"/>
    <w:rsid w:val="00CC2CC9"/>
    <w:rsid w:val="00D3027B"/>
    <w:rsid w:val="00D84095"/>
    <w:rsid w:val="00DE54E4"/>
    <w:rsid w:val="00DF22E9"/>
    <w:rsid w:val="00DF56D3"/>
    <w:rsid w:val="00E05BE1"/>
    <w:rsid w:val="00E31616"/>
    <w:rsid w:val="00E43DA7"/>
    <w:rsid w:val="00E916CB"/>
    <w:rsid w:val="00EC57D9"/>
    <w:rsid w:val="00EE184C"/>
    <w:rsid w:val="00EE1CB2"/>
    <w:rsid w:val="00EE511C"/>
    <w:rsid w:val="00EE58DF"/>
    <w:rsid w:val="00EF7F85"/>
    <w:rsid w:val="00F32A94"/>
    <w:rsid w:val="00F32DBF"/>
    <w:rsid w:val="00F51265"/>
    <w:rsid w:val="00F6038C"/>
    <w:rsid w:val="00FB657D"/>
    <w:rsid w:val="00FD5215"/>
    <w:rsid w:val="00FF4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35EC1"/>
  <w15:chartTrackingRefBased/>
  <w15:docId w15:val="{2C9150F6-8060-4D5A-9511-73D6396F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F6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01F67"/>
    <w:pPr>
      <w:ind w:left="720"/>
      <w:contextualSpacing/>
    </w:pPr>
  </w:style>
  <w:style w:type="paragraph" w:styleId="NormalWeb">
    <w:name w:val="Normal (Web)"/>
    <w:basedOn w:val="Normal"/>
    <w:uiPriority w:val="99"/>
    <w:unhideWhenUsed/>
    <w:rsid w:val="000C49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2B91"/>
    <w:rPr>
      <w:color w:val="0563C1" w:themeColor="hyperlink"/>
      <w:u w:val="single"/>
    </w:rPr>
  </w:style>
  <w:style w:type="paragraph" w:styleId="Header">
    <w:name w:val="header"/>
    <w:basedOn w:val="Normal"/>
    <w:link w:val="HeaderChar"/>
    <w:uiPriority w:val="99"/>
    <w:unhideWhenUsed/>
    <w:rsid w:val="00DF5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6D3"/>
  </w:style>
  <w:style w:type="paragraph" w:styleId="Footer">
    <w:name w:val="footer"/>
    <w:basedOn w:val="Normal"/>
    <w:link w:val="FooterChar"/>
    <w:uiPriority w:val="99"/>
    <w:unhideWhenUsed/>
    <w:rsid w:val="00DF5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6D3"/>
  </w:style>
  <w:style w:type="table" w:styleId="TableGrid">
    <w:name w:val="Table Grid"/>
    <w:basedOn w:val="TableNormal"/>
    <w:uiPriority w:val="39"/>
    <w:rsid w:val="0039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EE58DF"/>
    <w:pPr>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rPr>
  </w:style>
  <w:style w:type="character" w:customStyle="1" w:styleId="BodyTextChar">
    <w:name w:val="Body Text Char"/>
    <w:basedOn w:val="DefaultParagraphFont"/>
    <w:link w:val="BodyText"/>
    <w:rsid w:val="00EE58DF"/>
    <w:rPr>
      <w:rFonts w:ascii="Times New Roman" w:eastAsia="Times New Roman" w:hAnsi="Times New Roman" w:cs="Times New Roman"/>
      <w:kern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92C730A348445AB288BA0B4A82F56" ma:contentTypeVersion="16" ma:contentTypeDescription="Create a new document." ma:contentTypeScope="" ma:versionID="c8ed64292e27bc9f4c6c908a9e5733a8">
  <xsd:schema xmlns:xsd="http://www.w3.org/2001/XMLSchema" xmlns:xs="http://www.w3.org/2001/XMLSchema" xmlns:p="http://schemas.microsoft.com/office/2006/metadata/properties" xmlns:ns2="fcafcfea-953a-424b-854a-2f931ede27e9" xmlns:ns3="2320f98e-62bd-43df-bdd7-b70b83b3ea8d" targetNamespace="http://schemas.microsoft.com/office/2006/metadata/properties" ma:root="true" ma:fieldsID="71a1809ac711fca0021598b9188d10f6" ns2:_="" ns3:_="">
    <xsd:import namespace="fcafcfea-953a-424b-854a-2f931ede27e9"/>
    <xsd:import namespace="2320f98e-62bd-43df-bdd7-b70b83b3ea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fcfea-953a-424b-854a-2f931ede2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b6e5a7-291b-4965-9348-61abf57046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20f98e-62bd-43df-bdd7-b70b83b3ea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b383cf-8e10-435f-b58f-5ee5bd4809e3}" ma:internalName="TaxCatchAll" ma:showField="CatchAllData" ma:web="2320f98e-62bd-43df-bdd7-b70b83b3e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afcfea-953a-424b-854a-2f931ede27e9">
      <Terms xmlns="http://schemas.microsoft.com/office/infopath/2007/PartnerControls"/>
    </lcf76f155ced4ddcb4097134ff3c332f>
    <TaxCatchAll xmlns="2320f98e-62bd-43df-bdd7-b70b83b3ea8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8D18E-B329-418E-A75D-C1A734A81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fcfea-953a-424b-854a-2f931ede27e9"/>
    <ds:schemaRef ds:uri="2320f98e-62bd-43df-bdd7-b70b83b3e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01BC2-2EC4-4E26-B4BB-FAE6A21147C2}">
  <ds:schemaRefs>
    <ds:schemaRef ds:uri="http://schemas.microsoft.com/sharepoint/v3/contenttype/forms"/>
  </ds:schemaRefs>
</ds:datastoreItem>
</file>

<file path=customXml/itemProps3.xml><?xml version="1.0" encoding="utf-8"?>
<ds:datastoreItem xmlns:ds="http://schemas.openxmlformats.org/officeDocument/2006/customXml" ds:itemID="{332F465E-4C42-46DA-94EE-6A2DC72549A9}">
  <ds:schemaRefs>
    <ds:schemaRef ds:uri="http://schemas.microsoft.com/office/2006/metadata/properties"/>
    <ds:schemaRef ds:uri="http://schemas.microsoft.com/office/infopath/2007/PartnerControls"/>
    <ds:schemaRef ds:uri="fcafcfea-953a-424b-854a-2f931ede27e9"/>
    <ds:schemaRef ds:uri="2320f98e-62bd-43df-bdd7-b70b83b3ea8d"/>
  </ds:schemaRefs>
</ds:datastoreItem>
</file>

<file path=customXml/itemProps4.xml><?xml version="1.0" encoding="utf-8"?>
<ds:datastoreItem xmlns:ds="http://schemas.openxmlformats.org/officeDocument/2006/customXml" ds:itemID="{74570119-A9B4-40E5-9B3D-C0495FBB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Claire Staddon (Suffolk)</cp:lastModifiedBy>
  <cp:revision>72</cp:revision>
  <dcterms:created xsi:type="dcterms:W3CDTF">2021-09-24T10:19:00Z</dcterms:created>
  <dcterms:modified xsi:type="dcterms:W3CDTF">2022-10-04T11:42:00Z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0x010100C6092C730A348445AB288BA0B4A82F56</vt:lpwstr>
  </property>
  <property fmtid="{D5CDD505-2E9C-101B-9397-08002B2CF9AE}" pid="3" name="MediaServiceImageTags">
    <vt:lpwstr/>
  </property>
</Properties>
</file>