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FAF7" w14:textId="4B48FDF2" w:rsidR="00A703AA" w:rsidRDefault="00A949D0">
      <w:r>
        <w:rPr>
          <w:noProof/>
          <w:lang w:eastAsia="en-GB"/>
        </w:rPr>
        <w:drawing>
          <wp:anchor distT="0" distB="0" distL="114300" distR="114300" simplePos="0" relativeHeight="251664384" behindDoc="1" locked="0" layoutInCell="1" allowOverlap="1" wp14:anchorId="00A0C6D3" wp14:editId="6B37807C">
            <wp:simplePos x="0" y="0"/>
            <wp:positionH relativeFrom="column">
              <wp:posOffset>0</wp:posOffset>
            </wp:positionH>
            <wp:positionV relativeFrom="paragraph">
              <wp:posOffset>2540</wp:posOffset>
            </wp:positionV>
            <wp:extent cx="2645410" cy="953135"/>
            <wp:effectExtent l="0" t="0" r="2540" b="0"/>
            <wp:wrapTight wrapText="bothSides">
              <wp:wrapPolygon edited="0">
                <wp:start x="0" y="0"/>
                <wp:lineTo x="0" y="21154"/>
                <wp:lineTo x="21465" y="21154"/>
                <wp:lineTo x="2146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5410" cy="953135"/>
                    </a:xfrm>
                    <a:prstGeom prst="rect">
                      <a:avLst/>
                    </a:prstGeom>
                  </pic:spPr>
                </pic:pic>
              </a:graphicData>
            </a:graphic>
            <wp14:sizeRelH relativeFrom="page">
              <wp14:pctWidth>0</wp14:pctWidth>
            </wp14:sizeRelH>
            <wp14:sizeRelV relativeFrom="page">
              <wp14:pctHeight>0</wp14:pctHeight>
            </wp14:sizeRelV>
          </wp:anchor>
        </w:drawing>
      </w:r>
      <w:r w:rsidR="00A1402D">
        <w:rPr>
          <w:noProof/>
          <w:lang w:eastAsia="en-GB"/>
        </w:rPr>
        <mc:AlternateContent>
          <mc:Choice Requires="wps">
            <w:drawing>
              <wp:anchor distT="0" distB="0" distL="114300" distR="114300" simplePos="0" relativeHeight="251658240" behindDoc="0" locked="0" layoutInCell="1" allowOverlap="1" wp14:anchorId="725B8667" wp14:editId="3C400F89">
                <wp:simplePos x="0" y="0"/>
                <wp:positionH relativeFrom="column">
                  <wp:posOffset>3000375</wp:posOffset>
                </wp:positionH>
                <wp:positionV relativeFrom="paragraph">
                  <wp:posOffset>-59055</wp:posOffset>
                </wp:positionV>
                <wp:extent cx="2867025" cy="1066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DBB22" w14:textId="4B546C27" w:rsidR="0011385B" w:rsidRPr="0011385B" w:rsidRDefault="0011385B" w:rsidP="00A1402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B8667" id="_x0000_t202" coordsize="21600,21600" o:spt="202" path="m,l,21600r21600,l21600,xe">
                <v:stroke joinstyle="miter"/>
                <v:path gradientshapeok="t" o:connecttype="rect"/>
              </v:shapetype>
              <v:shape id="Text Box 2" o:spid="_x0000_s1026" type="#_x0000_t202" style="position:absolute;margin-left:236.25pt;margin-top:-4.65pt;width:225.7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" filled="f" stroked="f">
                <v:textbox>
                  <w:txbxContent>
                    <w:p w14:paraId="27CDBB22" w14:textId="4B546C27" w:rsidR="0011385B" w:rsidRPr="0011385B" w:rsidRDefault="0011385B" w:rsidP="00A1402D">
                      <w:pPr>
                        <w:rPr>
                          <w:b/>
                        </w:rPr>
                      </w:pPr>
                    </w:p>
                  </w:txbxContent>
                </v:textbox>
              </v:shape>
            </w:pict>
          </mc:Fallback>
        </mc:AlternateContent>
      </w:r>
    </w:p>
    <w:p w14:paraId="2AFFC18E" w14:textId="77777777" w:rsidR="00A1402D" w:rsidRDefault="00A1402D"/>
    <w:p w14:paraId="30B126AD" w14:textId="77777777" w:rsidR="00A1402D" w:rsidRDefault="00A1402D"/>
    <w:p w14:paraId="17257645" w14:textId="77777777" w:rsidR="008850BF" w:rsidRDefault="008850BF" w:rsidP="001E2C5C">
      <w:pPr>
        <w:pStyle w:val="Title"/>
        <w:rPr>
          <w:rFonts w:ascii="Calibri" w:hAnsi="Calibri" w:cs="Tahoma"/>
          <w:b/>
          <w:szCs w:val="22"/>
        </w:rPr>
      </w:pPr>
    </w:p>
    <w:p w14:paraId="1336EA1E" w14:textId="77777777" w:rsidR="008850BF" w:rsidRDefault="008850BF" w:rsidP="001E2C5C">
      <w:pPr>
        <w:pStyle w:val="Title"/>
        <w:rPr>
          <w:rFonts w:ascii="Calibri" w:hAnsi="Calibri" w:cs="Tahoma"/>
          <w:b/>
          <w:szCs w:val="22"/>
        </w:rPr>
      </w:pPr>
    </w:p>
    <w:p w14:paraId="3CC04B74" w14:textId="77777777" w:rsidR="008850BF" w:rsidRDefault="008850BF" w:rsidP="001E2C5C">
      <w:pPr>
        <w:pStyle w:val="Title"/>
        <w:rPr>
          <w:rFonts w:ascii="Calibri" w:hAnsi="Calibri" w:cs="Tahoma"/>
          <w:b/>
          <w:szCs w:val="22"/>
        </w:rPr>
      </w:pPr>
    </w:p>
    <w:p w14:paraId="381B70B7" w14:textId="65167492" w:rsidR="00A1402D" w:rsidRPr="00A1402D" w:rsidRDefault="001947F7" w:rsidP="001E2C5C">
      <w:pPr>
        <w:ind w:left="3600" w:hanging="3600"/>
        <w:jc w:val="center"/>
        <w:rPr>
          <w:rFonts w:ascii="Arial" w:hAnsi="Arial" w:cs="Arial"/>
          <w:b/>
        </w:rPr>
      </w:pPr>
      <w:r>
        <w:rPr>
          <w:rFonts w:ascii="Arial" w:hAnsi="Arial" w:cs="Arial"/>
          <w:b/>
        </w:rPr>
        <w:t>Finance Manager</w:t>
      </w:r>
    </w:p>
    <w:p w14:paraId="0FBFF294" w14:textId="77777777" w:rsidR="001E2C5C" w:rsidRPr="00A1402D" w:rsidRDefault="001E2C5C" w:rsidP="001E2C5C">
      <w:pPr>
        <w:ind w:left="3600" w:hanging="3600"/>
        <w:jc w:val="center"/>
        <w:rPr>
          <w:rFonts w:ascii="Arial" w:hAnsi="Arial" w:cs="Arial"/>
          <w:b/>
        </w:rPr>
      </w:pPr>
      <w:r w:rsidRPr="00A1402D">
        <w:rPr>
          <w:rFonts w:ascii="Arial" w:hAnsi="Arial" w:cs="Arial"/>
          <w:b/>
        </w:rPr>
        <w:t xml:space="preserve">Job Description </w:t>
      </w:r>
    </w:p>
    <w:p w14:paraId="51C9BFED" w14:textId="77777777" w:rsidR="001E2C5C" w:rsidRPr="00A1402D" w:rsidRDefault="001E2C5C" w:rsidP="001E2C5C">
      <w:pPr>
        <w:jc w:val="both"/>
        <w:rPr>
          <w:rFonts w:ascii="Arial" w:hAnsi="Arial"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1"/>
        <w:gridCol w:w="6945"/>
      </w:tblGrid>
      <w:tr w:rsidR="001E2C5C" w:rsidRPr="00A1402D" w14:paraId="0FFD5532" w14:textId="77777777" w:rsidTr="0050505F">
        <w:tc>
          <w:tcPr>
            <w:tcW w:w="2093" w:type="dxa"/>
          </w:tcPr>
          <w:p w14:paraId="43D4CEB9" w14:textId="77777777" w:rsidR="001E2C5C" w:rsidRPr="00A1402D" w:rsidRDefault="001E2C5C" w:rsidP="0050505F">
            <w:pPr>
              <w:jc w:val="both"/>
              <w:rPr>
                <w:rFonts w:ascii="Arial" w:hAnsi="Arial" w:cs="Arial"/>
                <w:b/>
              </w:rPr>
            </w:pPr>
            <w:r w:rsidRPr="00A1402D">
              <w:rPr>
                <w:rFonts w:ascii="Arial" w:hAnsi="Arial" w:cs="Arial"/>
                <w:b/>
              </w:rPr>
              <w:t>Location:</w:t>
            </w:r>
          </w:p>
        </w:tc>
        <w:tc>
          <w:tcPr>
            <w:tcW w:w="7138" w:type="dxa"/>
          </w:tcPr>
          <w:p w14:paraId="560B7110" w14:textId="7B59B65D" w:rsidR="001E2C5C" w:rsidRPr="00A1402D" w:rsidRDefault="001E2C5C" w:rsidP="0050505F">
            <w:pPr>
              <w:jc w:val="both"/>
              <w:rPr>
                <w:rFonts w:ascii="Arial" w:hAnsi="Arial" w:cs="Arial"/>
              </w:rPr>
            </w:pPr>
            <w:r w:rsidRPr="00A1402D">
              <w:rPr>
                <w:rFonts w:ascii="Arial" w:hAnsi="Arial" w:cs="Arial"/>
              </w:rPr>
              <w:t xml:space="preserve">Emmaus </w:t>
            </w:r>
            <w:r w:rsidR="00A949D0">
              <w:rPr>
                <w:rFonts w:ascii="Arial" w:hAnsi="Arial" w:cs="Arial"/>
              </w:rPr>
              <w:t>Suffolk</w:t>
            </w:r>
          </w:p>
        </w:tc>
      </w:tr>
      <w:tr w:rsidR="001E2C5C" w:rsidRPr="00A1402D" w14:paraId="03A2E9FB" w14:textId="77777777" w:rsidTr="0050505F">
        <w:tc>
          <w:tcPr>
            <w:tcW w:w="2093" w:type="dxa"/>
          </w:tcPr>
          <w:p w14:paraId="04BA259A" w14:textId="77777777" w:rsidR="001E2C5C" w:rsidRPr="00A1402D" w:rsidRDefault="001E2C5C" w:rsidP="0050505F">
            <w:pPr>
              <w:jc w:val="both"/>
              <w:rPr>
                <w:rFonts w:ascii="Arial" w:hAnsi="Arial" w:cs="Arial"/>
                <w:b/>
              </w:rPr>
            </w:pPr>
            <w:r w:rsidRPr="00A1402D">
              <w:rPr>
                <w:rFonts w:ascii="Arial" w:hAnsi="Arial" w:cs="Arial"/>
                <w:b/>
              </w:rPr>
              <w:t>Accountable to:</w:t>
            </w:r>
          </w:p>
        </w:tc>
        <w:tc>
          <w:tcPr>
            <w:tcW w:w="7138" w:type="dxa"/>
          </w:tcPr>
          <w:p w14:paraId="74412E87" w14:textId="2F8D88AE" w:rsidR="001E2C5C" w:rsidRPr="00A1402D" w:rsidRDefault="00A1402D" w:rsidP="00D5025C">
            <w:pPr>
              <w:jc w:val="both"/>
              <w:rPr>
                <w:rFonts w:ascii="Arial" w:hAnsi="Arial" w:cs="Arial"/>
              </w:rPr>
            </w:pPr>
            <w:r w:rsidRPr="00A1402D">
              <w:rPr>
                <w:rFonts w:ascii="Arial" w:hAnsi="Arial" w:cs="Arial"/>
              </w:rPr>
              <w:t xml:space="preserve"> </w:t>
            </w:r>
            <w:r w:rsidR="00D77269">
              <w:rPr>
                <w:rFonts w:ascii="Arial" w:hAnsi="Arial" w:cs="Arial"/>
              </w:rPr>
              <w:t>Chief Executive</w:t>
            </w:r>
            <w:r w:rsidR="00AD172E">
              <w:rPr>
                <w:rFonts w:ascii="Arial" w:hAnsi="Arial" w:cs="Arial"/>
              </w:rPr>
              <w:t>/Treasurer</w:t>
            </w:r>
          </w:p>
        </w:tc>
      </w:tr>
    </w:tbl>
    <w:p w14:paraId="1BF6FC41" w14:textId="77777777" w:rsidR="001E2C5C" w:rsidRPr="00A1402D" w:rsidRDefault="001E2C5C" w:rsidP="001E2C5C">
      <w:pPr>
        <w:jc w:val="both"/>
        <w:rPr>
          <w:rFonts w:ascii="Arial" w:hAnsi="Arial" w:cs="Arial"/>
          <w:i/>
        </w:rPr>
      </w:pPr>
    </w:p>
    <w:p w14:paraId="6D381AAF" w14:textId="77777777" w:rsidR="001E2C5C" w:rsidRPr="00A1402D" w:rsidRDefault="001E2C5C" w:rsidP="001E2C5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Cs/>
          <w:i/>
          <w:iCs/>
        </w:rPr>
      </w:pPr>
      <w:r w:rsidRPr="00A1402D">
        <w:rPr>
          <w:rFonts w:ascii="Arial" w:hAnsi="Arial" w:cs="Arial"/>
          <w:b/>
        </w:rPr>
        <w:t>Overall Purpose of the Job</w:t>
      </w:r>
      <w:r w:rsidRPr="00A1402D">
        <w:rPr>
          <w:rFonts w:ascii="Arial" w:hAnsi="Arial" w:cs="Arial"/>
          <w:b/>
        </w:rPr>
        <w:tab/>
      </w:r>
      <w:r w:rsidRPr="00A1402D">
        <w:rPr>
          <w:rFonts w:ascii="Arial" w:hAnsi="Arial" w:cs="Arial"/>
          <w:b/>
        </w:rPr>
        <w:tab/>
      </w:r>
    </w:p>
    <w:p w14:paraId="1C6499F2" w14:textId="77777777" w:rsidR="001E2C5C" w:rsidRPr="00A1402D" w:rsidRDefault="001E2C5C" w:rsidP="001E2C5C">
      <w:pPr>
        <w:rPr>
          <w:rFonts w:ascii="Arial" w:hAnsi="Arial" w:cs="Arial"/>
          <w:bCs/>
        </w:rPr>
      </w:pPr>
    </w:p>
    <w:p w14:paraId="2555A672" w14:textId="77777777" w:rsidR="00ED412A" w:rsidRPr="009D718B" w:rsidRDefault="00ED412A" w:rsidP="00ED412A">
      <w:pPr>
        <w:spacing w:after="200"/>
        <w:rPr>
          <w:rFonts w:ascii="Arial" w:hAnsi="Arial" w:cs="Arial"/>
          <w:b/>
          <w:sz w:val="24"/>
          <w:szCs w:val="24"/>
          <w:lang w:eastAsia="en-GB"/>
        </w:rPr>
      </w:pPr>
      <w:r w:rsidRPr="009D718B">
        <w:rPr>
          <w:rFonts w:ascii="Arial" w:hAnsi="Arial" w:cs="Arial"/>
          <w:b/>
          <w:sz w:val="24"/>
          <w:szCs w:val="24"/>
          <w:lang w:eastAsia="en-GB"/>
        </w:rPr>
        <w:t>Finance Manager</w:t>
      </w:r>
    </w:p>
    <w:p w14:paraId="61DF2DF7" w14:textId="77777777" w:rsidR="00ED412A" w:rsidRPr="00785BFB" w:rsidRDefault="00ED412A" w:rsidP="00ED412A">
      <w:pPr>
        <w:spacing w:after="200"/>
        <w:rPr>
          <w:rFonts w:ascii="Arial" w:hAnsi="Arial" w:cs="Arial"/>
          <w:sz w:val="24"/>
          <w:szCs w:val="24"/>
          <w:shd w:val="clear" w:color="auto" w:fill="FFFFFF"/>
        </w:rPr>
      </w:pPr>
      <w:r w:rsidRPr="00785BFB">
        <w:rPr>
          <w:rFonts w:ascii="Arial" w:hAnsi="Arial" w:cs="Arial"/>
          <w:sz w:val="24"/>
          <w:szCs w:val="24"/>
          <w:shd w:val="clear" w:color="auto" w:fill="FFFFFF"/>
        </w:rPr>
        <w:t xml:space="preserve">You will play a fundamental role in ensuring that financial planning, </w:t>
      </w:r>
      <w:proofErr w:type="gramStart"/>
      <w:r w:rsidRPr="00785BFB">
        <w:rPr>
          <w:rFonts w:ascii="Arial" w:hAnsi="Arial" w:cs="Arial"/>
          <w:sz w:val="24"/>
          <w:szCs w:val="24"/>
          <w:shd w:val="clear" w:color="auto" w:fill="FFFFFF"/>
        </w:rPr>
        <w:t>management</w:t>
      </w:r>
      <w:proofErr w:type="gramEnd"/>
      <w:r w:rsidRPr="00785BFB">
        <w:rPr>
          <w:rFonts w:ascii="Arial" w:hAnsi="Arial" w:cs="Arial"/>
          <w:sz w:val="24"/>
          <w:szCs w:val="24"/>
          <w:shd w:val="clear" w:color="auto" w:fill="FFFFFF"/>
        </w:rPr>
        <w:t xml:space="preserve"> and reporting is carried out effectively, to optimise our financial performance and position. </w:t>
      </w:r>
      <w:r w:rsidRPr="00785BFB">
        <w:rPr>
          <w:rFonts w:ascii="Arial" w:hAnsi="Arial" w:cs="Arial"/>
          <w:sz w:val="24"/>
          <w:szCs w:val="24"/>
        </w:rPr>
        <w:t>Recognising the importance of</w:t>
      </w:r>
      <w:r>
        <w:rPr>
          <w:rFonts w:ascii="Arial" w:hAnsi="Arial" w:cs="Arial"/>
          <w:sz w:val="24"/>
          <w:szCs w:val="24"/>
        </w:rPr>
        <w:t>,</w:t>
      </w:r>
      <w:r w:rsidRPr="00785BFB">
        <w:rPr>
          <w:rFonts w:ascii="Arial" w:hAnsi="Arial" w:cs="Arial"/>
          <w:sz w:val="24"/>
          <w:szCs w:val="24"/>
        </w:rPr>
        <w:t xml:space="preserve"> and perform</w:t>
      </w:r>
      <w:r>
        <w:rPr>
          <w:rFonts w:ascii="Arial" w:hAnsi="Arial" w:cs="Arial"/>
          <w:sz w:val="24"/>
          <w:szCs w:val="24"/>
        </w:rPr>
        <w:t>ing</w:t>
      </w:r>
      <w:r w:rsidRPr="00785BFB">
        <w:rPr>
          <w:rFonts w:ascii="Arial" w:hAnsi="Arial" w:cs="Arial"/>
          <w:sz w:val="24"/>
          <w:szCs w:val="24"/>
        </w:rPr>
        <w:t xml:space="preserve"> with,</w:t>
      </w:r>
      <w:r>
        <w:rPr>
          <w:rFonts w:ascii="Arial" w:hAnsi="Arial" w:cs="Arial"/>
          <w:sz w:val="24"/>
          <w:szCs w:val="24"/>
        </w:rPr>
        <w:t xml:space="preserve"> a high degree of accuracy is essential.</w:t>
      </w:r>
    </w:p>
    <w:p w14:paraId="49F352AB" w14:textId="77777777" w:rsidR="00ED412A" w:rsidRPr="00785BFB" w:rsidRDefault="00ED412A" w:rsidP="00ED412A">
      <w:pPr>
        <w:rPr>
          <w:rFonts w:ascii="Arial" w:hAnsi="Arial" w:cs="Arial"/>
          <w:sz w:val="24"/>
          <w:szCs w:val="24"/>
        </w:rPr>
      </w:pPr>
      <w:r w:rsidRPr="00785BFB">
        <w:rPr>
          <w:rFonts w:ascii="Arial" w:hAnsi="Arial" w:cs="Arial"/>
          <w:sz w:val="24"/>
          <w:szCs w:val="24"/>
        </w:rPr>
        <w:t>You will constantly examine administrative effectiveness and seek better procedures where necessary and demonstrate a strong ability to analyse problems methodically</w:t>
      </w:r>
      <w:r>
        <w:rPr>
          <w:rFonts w:ascii="Arial" w:hAnsi="Arial" w:cs="Arial"/>
          <w:sz w:val="24"/>
          <w:szCs w:val="24"/>
        </w:rPr>
        <w:t>.</w:t>
      </w:r>
    </w:p>
    <w:p w14:paraId="16B74037" w14:textId="77777777" w:rsidR="00ED412A" w:rsidRPr="00785BFB" w:rsidRDefault="00ED412A" w:rsidP="00ED412A">
      <w:pPr>
        <w:spacing w:after="200"/>
        <w:rPr>
          <w:rFonts w:ascii="Arial" w:hAnsi="Arial" w:cs="Arial"/>
          <w:sz w:val="24"/>
          <w:szCs w:val="24"/>
          <w:lang w:eastAsia="en-GB"/>
        </w:rPr>
      </w:pPr>
      <w:r>
        <w:rPr>
          <w:rFonts w:ascii="Arial" w:hAnsi="Arial" w:cs="Arial"/>
          <w:sz w:val="24"/>
          <w:szCs w:val="24"/>
          <w:lang w:eastAsia="en-GB"/>
        </w:rPr>
        <w:t>Key responsibilities:</w:t>
      </w:r>
    </w:p>
    <w:p w14:paraId="0F274C82" w14:textId="77777777" w:rsidR="00ED412A" w:rsidRDefault="00ED412A" w:rsidP="00ED412A">
      <w:pPr>
        <w:numPr>
          <w:ilvl w:val="0"/>
          <w:numId w:val="27"/>
        </w:numPr>
        <w:shd w:val="clear" w:color="auto" w:fill="FFFFFF"/>
        <w:spacing w:before="100" w:beforeAutospacing="1" w:after="100" w:afterAutospacing="1" w:line="240" w:lineRule="auto"/>
        <w:rPr>
          <w:rFonts w:ascii="Arial" w:eastAsia="Times New Roman" w:hAnsi="Arial" w:cs="Arial"/>
          <w:sz w:val="24"/>
          <w:szCs w:val="24"/>
          <w:lang w:eastAsia="en-GB"/>
        </w:rPr>
      </w:pPr>
      <w:r w:rsidRPr="00785BFB">
        <w:rPr>
          <w:rFonts w:ascii="Arial" w:eastAsia="Times New Roman" w:hAnsi="Arial" w:cs="Arial"/>
          <w:sz w:val="24"/>
          <w:szCs w:val="24"/>
          <w:lang w:eastAsia="en-GB"/>
        </w:rPr>
        <w:t xml:space="preserve">Managing the day-to-day finances </w:t>
      </w:r>
      <w:r>
        <w:rPr>
          <w:rFonts w:ascii="Arial" w:eastAsia="Times New Roman" w:hAnsi="Arial" w:cs="Arial"/>
          <w:sz w:val="24"/>
          <w:szCs w:val="24"/>
          <w:lang w:eastAsia="en-GB"/>
        </w:rPr>
        <w:t>of the charity</w:t>
      </w:r>
      <w:r w:rsidRPr="005D2531">
        <w:rPr>
          <w:rFonts w:ascii="Arial" w:eastAsia="Times New Roman" w:hAnsi="Arial" w:cs="Arial"/>
          <w:sz w:val="24"/>
          <w:szCs w:val="24"/>
          <w:lang w:eastAsia="en-GB"/>
        </w:rPr>
        <w:t xml:space="preserve"> </w:t>
      </w:r>
    </w:p>
    <w:p w14:paraId="71AED87D" w14:textId="77777777" w:rsidR="00ED412A" w:rsidRPr="00785BFB" w:rsidRDefault="00ED412A" w:rsidP="00ED412A">
      <w:pPr>
        <w:numPr>
          <w:ilvl w:val="0"/>
          <w:numId w:val="27"/>
        </w:numPr>
        <w:shd w:val="clear" w:color="auto" w:fill="FFFFFF"/>
        <w:spacing w:before="100" w:beforeAutospacing="1" w:after="100" w:afterAutospacing="1" w:line="240" w:lineRule="auto"/>
        <w:rPr>
          <w:rFonts w:ascii="Arial" w:eastAsia="Times New Roman" w:hAnsi="Arial" w:cs="Arial"/>
          <w:sz w:val="24"/>
          <w:szCs w:val="24"/>
          <w:lang w:eastAsia="en-GB"/>
        </w:rPr>
      </w:pPr>
      <w:r w:rsidRPr="00785BFB">
        <w:rPr>
          <w:rFonts w:ascii="Arial" w:eastAsia="Times New Roman" w:hAnsi="Arial" w:cs="Arial"/>
          <w:sz w:val="24"/>
          <w:szCs w:val="24"/>
          <w:lang w:eastAsia="en-GB"/>
        </w:rPr>
        <w:t xml:space="preserve">Ensuring tight financial control framework </w:t>
      </w:r>
    </w:p>
    <w:p w14:paraId="5BB41544" w14:textId="77777777" w:rsidR="00ED412A" w:rsidRPr="00785BFB" w:rsidRDefault="00ED412A" w:rsidP="00ED412A">
      <w:pPr>
        <w:numPr>
          <w:ilvl w:val="0"/>
          <w:numId w:val="27"/>
        </w:numPr>
        <w:shd w:val="clear" w:color="auto" w:fill="FFFFFF"/>
        <w:spacing w:before="100" w:beforeAutospacing="1" w:after="100" w:afterAutospacing="1" w:line="240" w:lineRule="auto"/>
        <w:rPr>
          <w:rFonts w:ascii="Arial" w:eastAsia="Times New Roman" w:hAnsi="Arial" w:cs="Arial"/>
          <w:sz w:val="24"/>
          <w:szCs w:val="24"/>
          <w:lang w:eastAsia="en-GB"/>
        </w:rPr>
      </w:pPr>
      <w:r w:rsidRPr="00785BFB">
        <w:rPr>
          <w:rFonts w:ascii="Arial" w:eastAsia="Times New Roman" w:hAnsi="Arial" w:cs="Arial"/>
          <w:sz w:val="24"/>
          <w:szCs w:val="24"/>
          <w:lang w:eastAsia="en-GB"/>
        </w:rPr>
        <w:t>Ensuring compliance with all statutory requirements (VAT, PAYE</w:t>
      </w:r>
      <w:r>
        <w:rPr>
          <w:rFonts w:ascii="Arial" w:eastAsia="Times New Roman" w:hAnsi="Arial" w:cs="Arial"/>
          <w:sz w:val="24"/>
          <w:szCs w:val="24"/>
          <w:lang w:eastAsia="en-GB"/>
        </w:rPr>
        <w:t>, Gift Aid</w:t>
      </w:r>
      <w:r w:rsidRPr="00785BFB">
        <w:rPr>
          <w:rFonts w:ascii="Arial" w:eastAsia="Times New Roman" w:hAnsi="Arial" w:cs="Arial"/>
          <w:sz w:val="24"/>
          <w:szCs w:val="24"/>
          <w:lang w:eastAsia="en-GB"/>
        </w:rPr>
        <w:t xml:space="preserve"> etc</w:t>
      </w:r>
      <w:r>
        <w:rPr>
          <w:rFonts w:ascii="Arial" w:eastAsia="Times New Roman" w:hAnsi="Arial" w:cs="Arial"/>
          <w:sz w:val="24"/>
          <w:szCs w:val="24"/>
          <w:lang w:eastAsia="en-GB"/>
        </w:rPr>
        <w:t>)</w:t>
      </w:r>
    </w:p>
    <w:p w14:paraId="26A0B43C" w14:textId="77777777" w:rsidR="00ED412A" w:rsidRPr="00785BFB" w:rsidRDefault="00ED412A" w:rsidP="00ED412A">
      <w:pPr>
        <w:numPr>
          <w:ilvl w:val="0"/>
          <w:numId w:val="27"/>
        </w:numPr>
        <w:shd w:val="clear" w:color="auto" w:fill="FFFFFF"/>
        <w:spacing w:before="100" w:beforeAutospacing="1" w:after="100" w:afterAutospacing="1" w:line="240" w:lineRule="auto"/>
        <w:rPr>
          <w:rFonts w:ascii="Arial" w:eastAsia="Times New Roman" w:hAnsi="Arial" w:cs="Arial"/>
          <w:sz w:val="24"/>
          <w:szCs w:val="24"/>
          <w:lang w:eastAsia="en-GB"/>
        </w:rPr>
      </w:pPr>
      <w:r w:rsidRPr="00785BFB">
        <w:rPr>
          <w:rFonts w:ascii="Arial" w:eastAsia="Times New Roman" w:hAnsi="Arial" w:cs="Arial"/>
          <w:sz w:val="24"/>
          <w:szCs w:val="24"/>
          <w:lang w:eastAsia="en-GB"/>
        </w:rPr>
        <w:t xml:space="preserve">Preparation of monthly management accounts including variance </w:t>
      </w:r>
      <w:proofErr w:type="gramStart"/>
      <w:r w:rsidRPr="00785BFB">
        <w:rPr>
          <w:rFonts w:ascii="Arial" w:eastAsia="Times New Roman" w:hAnsi="Arial" w:cs="Arial"/>
          <w:sz w:val="24"/>
          <w:szCs w:val="24"/>
          <w:lang w:eastAsia="en-GB"/>
        </w:rPr>
        <w:t>analysis</w:t>
      </w:r>
      <w:proofErr w:type="gramEnd"/>
    </w:p>
    <w:p w14:paraId="7E2F362A" w14:textId="77777777" w:rsidR="00ED412A" w:rsidRDefault="00ED412A" w:rsidP="00ED412A">
      <w:pPr>
        <w:numPr>
          <w:ilvl w:val="0"/>
          <w:numId w:val="27"/>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Detailed experience of using </w:t>
      </w:r>
      <w:proofErr w:type="gramStart"/>
      <w:r>
        <w:rPr>
          <w:rFonts w:ascii="Arial" w:eastAsia="Times New Roman" w:hAnsi="Arial" w:cs="Arial"/>
          <w:sz w:val="24"/>
          <w:szCs w:val="24"/>
          <w:lang w:eastAsia="en-GB"/>
        </w:rPr>
        <w:t>Xero</w:t>
      </w:r>
      <w:proofErr w:type="gramEnd"/>
    </w:p>
    <w:p w14:paraId="743DD753" w14:textId="77777777" w:rsidR="00ED412A" w:rsidRPr="00785BFB" w:rsidRDefault="00ED412A" w:rsidP="00ED412A">
      <w:pPr>
        <w:numPr>
          <w:ilvl w:val="0"/>
          <w:numId w:val="27"/>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Preparation of information for payroll for submission to external bureau</w:t>
      </w:r>
    </w:p>
    <w:p w14:paraId="037A84EA" w14:textId="77777777" w:rsidR="00ED412A" w:rsidRPr="00785BFB" w:rsidRDefault="00ED412A" w:rsidP="00ED412A">
      <w:pPr>
        <w:numPr>
          <w:ilvl w:val="0"/>
          <w:numId w:val="27"/>
        </w:numPr>
        <w:shd w:val="clear" w:color="auto" w:fill="FFFFFF"/>
        <w:spacing w:before="100" w:beforeAutospacing="1" w:after="100" w:afterAutospacing="1" w:line="240" w:lineRule="auto"/>
        <w:rPr>
          <w:rFonts w:ascii="Arial" w:eastAsia="Times New Roman" w:hAnsi="Arial" w:cs="Arial"/>
          <w:sz w:val="24"/>
          <w:szCs w:val="24"/>
          <w:lang w:eastAsia="en-GB"/>
        </w:rPr>
      </w:pPr>
      <w:r w:rsidRPr="00785BFB">
        <w:rPr>
          <w:rFonts w:ascii="Arial" w:eastAsia="Times New Roman" w:hAnsi="Arial" w:cs="Arial"/>
          <w:sz w:val="24"/>
          <w:szCs w:val="24"/>
          <w:lang w:eastAsia="en-GB"/>
        </w:rPr>
        <w:t xml:space="preserve">Reviewing and </w:t>
      </w:r>
      <w:r>
        <w:rPr>
          <w:rFonts w:ascii="Arial" w:eastAsia="Times New Roman" w:hAnsi="Arial" w:cs="Arial"/>
          <w:sz w:val="24"/>
          <w:szCs w:val="24"/>
          <w:lang w:eastAsia="en-GB"/>
        </w:rPr>
        <w:t>setting up</w:t>
      </w:r>
      <w:r w:rsidRPr="00785BFB">
        <w:rPr>
          <w:rFonts w:ascii="Arial" w:eastAsia="Times New Roman" w:hAnsi="Arial" w:cs="Arial"/>
          <w:sz w:val="24"/>
          <w:szCs w:val="24"/>
          <w:lang w:eastAsia="en-GB"/>
        </w:rPr>
        <w:t xml:space="preserve"> payments</w:t>
      </w:r>
    </w:p>
    <w:p w14:paraId="0E49BEEE" w14:textId="77777777" w:rsidR="00ED412A" w:rsidRDefault="00ED412A" w:rsidP="00ED412A">
      <w:pPr>
        <w:numPr>
          <w:ilvl w:val="0"/>
          <w:numId w:val="27"/>
        </w:numPr>
        <w:shd w:val="clear" w:color="auto" w:fill="FFFFFF"/>
        <w:spacing w:before="100" w:beforeAutospacing="1" w:after="100" w:afterAutospacing="1" w:line="240" w:lineRule="auto"/>
        <w:rPr>
          <w:rFonts w:ascii="Arial" w:eastAsia="Times New Roman" w:hAnsi="Arial" w:cs="Arial"/>
          <w:sz w:val="24"/>
          <w:szCs w:val="24"/>
          <w:lang w:eastAsia="en-GB"/>
        </w:rPr>
      </w:pPr>
      <w:r w:rsidRPr="00785BFB">
        <w:rPr>
          <w:rFonts w:ascii="Arial" w:eastAsia="Times New Roman" w:hAnsi="Arial" w:cs="Arial"/>
          <w:sz w:val="24"/>
          <w:szCs w:val="24"/>
          <w:lang w:eastAsia="en-GB"/>
        </w:rPr>
        <w:t>Cash flow monitoring and forecasting</w:t>
      </w:r>
      <w:r>
        <w:rPr>
          <w:rFonts w:ascii="Arial" w:eastAsia="Times New Roman" w:hAnsi="Arial" w:cs="Arial"/>
          <w:sz w:val="24"/>
          <w:szCs w:val="24"/>
          <w:lang w:eastAsia="en-GB"/>
        </w:rPr>
        <w:t xml:space="preserve"> for the charity and funded </w:t>
      </w:r>
      <w:proofErr w:type="gramStart"/>
      <w:r>
        <w:rPr>
          <w:rFonts w:ascii="Arial" w:eastAsia="Times New Roman" w:hAnsi="Arial" w:cs="Arial"/>
          <w:sz w:val="24"/>
          <w:szCs w:val="24"/>
          <w:lang w:eastAsia="en-GB"/>
        </w:rPr>
        <w:t>projects</w:t>
      </w:r>
      <w:proofErr w:type="gramEnd"/>
    </w:p>
    <w:p w14:paraId="3E2E7399" w14:textId="77777777" w:rsidR="00ED412A" w:rsidRPr="00785BFB" w:rsidRDefault="00ED412A" w:rsidP="00ED412A">
      <w:pPr>
        <w:numPr>
          <w:ilvl w:val="0"/>
          <w:numId w:val="27"/>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Recording and reporting on restricted reserves </w:t>
      </w:r>
    </w:p>
    <w:p w14:paraId="171584D5" w14:textId="77777777" w:rsidR="00ED412A" w:rsidRDefault="00ED412A" w:rsidP="00ED412A">
      <w:pPr>
        <w:numPr>
          <w:ilvl w:val="0"/>
          <w:numId w:val="27"/>
        </w:numPr>
        <w:shd w:val="clear" w:color="auto" w:fill="FFFFFF"/>
        <w:spacing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A</w:t>
      </w:r>
      <w:r w:rsidRPr="00785BFB">
        <w:rPr>
          <w:rFonts w:ascii="Arial" w:eastAsia="Times New Roman" w:hAnsi="Arial" w:cs="Arial"/>
          <w:sz w:val="24"/>
          <w:szCs w:val="24"/>
          <w:lang w:eastAsia="en-GB"/>
        </w:rPr>
        <w:t>ccounts</w:t>
      </w:r>
      <w:proofErr w:type="gramEnd"/>
      <w:r w:rsidRPr="00785BFB">
        <w:rPr>
          <w:rFonts w:ascii="Arial" w:eastAsia="Times New Roman" w:hAnsi="Arial" w:cs="Arial"/>
          <w:sz w:val="24"/>
          <w:szCs w:val="24"/>
          <w:lang w:eastAsia="en-GB"/>
        </w:rPr>
        <w:t xml:space="preserve"> analysis to support Chief Executive and Area Retail Manager</w:t>
      </w:r>
    </w:p>
    <w:p w14:paraId="2F95A776" w14:textId="77777777" w:rsidR="00ED412A" w:rsidRDefault="00ED412A" w:rsidP="00ED412A">
      <w:pPr>
        <w:numPr>
          <w:ilvl w:val="0"/>
          <w:numId w:val="27"/>
        </w:numPr>
        <w:shd w:val="clear" w:color="auto" w:fill="FFFFFF"/>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Financial reporting for Emmaus UK, </w:t>
      </w:r>
      <w:proofErr w:type="gramStart"/>
      <w:r>
        <w:rPr>
          <w:rFonts w:ascii="Arial" w:eastAsia="Times New Roman" w:hAnsi="Arial" w:cs="Arial"/>
          <w:sz w:val="24"/>
          <w:szCs w:val="24"/>
          <w:lang w:eastAsia="en-GB"/>
        </w:rPr>
        <w:t>funders</w:t>
      </w:r>
      <w:proofErr w:type="gramEnd"/>
      <w:r>
        <w:rPr>
          <w:rFonts w:ascii="Arial" w:eastAsia="Times New Roman" w:hAnsi="Arial" w:cs="Arial"/>
          <w:sz w:val="24"/>
          <w:szCs w:val="24"/>
          <w:lang w:eastAsia="en-GB"/>
        </w:rPr>
        <w:t xml:space="preserve"> and other external bodies</w:t>
      </w:r>
    </w:p>
    <w:p w14:paraId="1B4629AB" w14:textId="77777777" w:rsidR="00ED412A" w:rsidRDefault="00ED412A" w:rsidP="00ED412A">
      <w:pPr>
        <w:numPr>
          <w:ilvl w:val="0"/>
          <w:numId w:val="27"/>
        </w:numPr>
        <w:shd w:val="clear" w:color="auto" w:fill="FFFFFF"/>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Preparation of annual accounts up to trial balance ready for external accountant’s review</w:t>
      </w:r>
    </w:p>
    <w:p w14:paraId="6DB949C1" w14:textId="77777777" w:rsidR="00ED412A" w:rsidRPr="00785BFB" w:rsidRDefault="00ED412A" w:rsidP="00ED412A">
      <w:pPr>
        <w:numPr>
          <w:ilvl w:val="0"/>
          <w:numId w:val="28"/>
        </w:numPr>
        <w:shd w:val="clear" w:color="auto" w:fill="FFFFFF"/>
        <w:spacing w:line="240" w:lineRule="auto"/>
        <w:rPr>
          <w:rFonts w:ascii="Arial" w:eastAsia="Times New Roman" w:hAnsi="Arial" w:cs="Arial"/>
          <w:sz w:val="24"/>
          <w:szCs w:val="24"/>
          <w:lang w:eastAsia="en-GB"/>
        </w:rPr>
      </w:pPr>
      <w:r w:rsidRPr="00785BFB">
        <w:rPr>
          <w:rFonts w:ascii="Arial" w:eastAsia="Times New Roman" w:hAnsi="Arial" w:cs="Arial"/>
          <w:sz w:val="24"/>
          <w:szCs w:val="24"/>
          <w:lang w:eastAsia="en-GB"/>
        </w:rPr>
        <w:t xml:space="preserve">Ability to work collaboratively with both finance and non-finance </w:t>
      </w:r>
      <w:proofErr w:type="gramStart"/>
      <w:r w:rsidRPr="00785BFB">
        <w:rPr>
          <w:rFonts w:ascii="Arial" w:eastAsia="Times New Roman" w:hAnsi="Arial" w:cs="Arial"/>
          <w:sz w:val="24"/>
          <w:szCs w:val="24"/>
          <w:lang w:eastAsia="en-GB"/>
        </w:rPr>
        <w:t>colleagues</w:t>
      </w:r>
      <w:proofErr w:type="gramEnd"/>
    </w:p>
    <w:p w14:paraId="784F59A3" w14:textId="77777777" w:rsidR="00ED412A" w:rsidRPr="005D2531" w:rsidRDefault="00ED412A" w:rsidP="00ED412A">
      <w:pPr>
        <w:numPr>
          <w:ilvl w:val="0"/>
          <w:numId w:val="25"/>
        </w:numPr>
        <w:spacing w:line="240" w:lineRule="auto"/>
        <w:contextualSpacing/>
        <w:rPr>
          <w:rFonts w:ascii="Arial" w:eastAsia="Times New Roman" w:hAnsi="Arial" w:cs="Arial"/>
          <w:sz w:val="24"/>
          <w:szCs w:val="24"/>
          <w:lang w:val="en-US" w:eastAsia="en-GB"/>
        </w:rPr>
      </w:pPr>
      <w:r w:rsidRPr="00785BFB">
        <w:rPr>
          <w:rFonts w:ascii="Arial" w:eastAsia="Times New Roman" w:hAnsi="Arial" w:cs="Arial"/>
          <w:sz w:val="24"/>
          <w:szCs w:val="24"/>
          <w:lang w:eastAsia="en-GB"/>
        </w:rPr>
        <w:t xml:space="preserve">Strong organisational skills and ability to work to tight </w:t>
      </w:r>
      <w:proofErr w:type="gramStart"/>
      <w:r w:rsidRPr="00785BFB">
        <w:rPr>
          <w:rFonts w:ascii="Arial" w:eastAsia="Times New Roman" w:hAnsi="Arial" w:cs="Arial"/>
          <w:sz w:val="24"/>
          <w:szCs w:val="24"/>
          <w:lang w:eastAsia="en-GB"/>
        </w:rPr>
        <w:t>deadlines</w:t>
      </w:r>
      <w:proofErr w:type="gramEnd"/>
    </w:p>
    <w:p w14:paraId="172EAB0B" w14:textId="77777777" w:rsidR="00ED412A" w:rsidRPr="005D2531" w:rsidRDefault="00ED412A" w:rsidP="00ED412A">
      <w:pPr>
        <w:numPr>
          <w:ilvl w:val="0"/>
          <w:numId w:val="25"/>
        </w:numPr>
        <w:spacing w:line="240" w:lineRule="auto"/>
        <w:contextualSpacing/>
        <w:rPr>
          <w:rFonts w:ascii="Arial" w:eastAsia="Times New Roman" w:hAnsi="Arial" w:cs="Arial"/>
          <w:sz w:val="24"/>
          <w:szCs w:val="24"/>
          <w:lang w:val="en-US" w:eastAsia="en-GB"/>
        </w:rPr>
      </w:pPr>
      <w:r>
        <w:rPr>
          <w:rFonts w:ascii="Arial" w:eastAsia="Times New Roman" w:hAnsi="Arial" w:cs="Arial"/>
          <w:sz w:val="24"/>
          <w:szCs w:val="24"/>
          <w:lang w:val="en-US" w:eastAsia="en-GB"/>
        </w:rPr>
        <w:t>Management of the Finance Administrator</w:t>
      </w:r>
    </w:p>
    <w:p w14:paraId="74647CF7" w14:textId="77777777" w:rsidR="00ED412A" w:rsidRDefault="00ED412A" w:rsidP="00ED412A">
      <w:pPr>
        <w:numPr>
          <w:ilvl w:val="0"/>
          <w:numId w:val="25"/>
        </w:numPr>
        <w:spacing w:line="240" w:lineRule="auto"/>
        <w:contextualSpacing/>
        <w:rPr>
          <w:rFonts w:ascii="Arial" w:eastAsia="Times New Roman" w:hAnsi="Arial" w:cs="Arial"/>
          <w:sz w:val="24"/>
          <w:szCs w:val="24"/>
          <w:lang w:val="en-US" w:eastAsia="en-GB"/>
        </w:rPr>
      </w:pPr>
      <w:r>
        <w:rPr>
          <w:rFonts w:ascii="Arial" w:eastAsia="Times New Roman" w:hAnsi="Arial" w:cs="Arial"/>
          <w:sz w:val="24"/>
          <w:szCs w:val="24"/>
        </w:rPr>
        <w:t>Work with the Finance A</w:t>
      </w:r>
      <w:r w:rsidRPr="00785BFB">
        <w:rPr>
          <w:rFonts w:ascii="Arial" w:eastAsia="Times New Roman" w:hAnsi="Arial" w:cs="Arial"/>
          <w:sz w:val="24"/>
          <w:szCs w:val="24"/>
        </w:rPr>
        <w:t>dministrator in the preparation of weekly allowances, holiday, wellbeing and resettlement allowances, loans and repayments and housing benefit records</w:t>
      </w:r>
      <w:r w:rsidRPr="005D2531">
        <w:rPr>
          <w:rFonts w:ascii="Arial" w:eastAsia="Times New Roman" w:hAnsi="Arial" w:cs="Arial"/>
          <w:sz w:val="24"/>
          <w:szCs w:val="24"/>
          <w:lang w:val="en-US"/>
        </w:rPr>
        <w:t xml:space="preserve"> </w:t>
      </w:r>
    </w:p>
    <w:p w14:paraId="4E1B03DE" w14:textId="77777777" w:rsidR="00ED412A" w:rsidRPr="00785BFB" w:rsidRDefault="00ED412A" w:rsidP="00ED412A">
      <w:pPr>
        <w:numPr>
          <w:ilvl w:val="0"/>
          <w:numId w:val="25"/>
        </w:numPr>
        <w:spacing w:line="240" w:lineRule="auto"/>
        <w:contextualSpacing/>
        <w:rPr>
          <w:rFonts w:ascii="Arial" w:eastAsia="Times New Roman" w:hAnsi="Arial" w:cs="Arial"/>
          <w:sz w:val="24"/>
          <w:szCs w:val="24"/>
          <w:lang w:val="en-US" w:eastAsia="en-GB"/>
        </w:rPr>
      </w:pPr>
      <w:r>
        <w:rPr>
          <w:rFonts w:ascii="Arial" w:eastAsia="Times New Roman" w:hAnsi="Arial" w:cs="Arial"/>
          <w:sz w:val="24"/>
          <w:szCs w:val="24"/>
          <w:lang w:val="en-US"/>
        </w:rPr>
        <w:t>Assist with petty cash proce</w:t>
      </w:r>
      <w:r w:rsidRPr="00785BFB">
        <w:rPr>
          <w:rFonts w:ascii="Arial" w:eastAsia="Times New Roman" w:hAnsi="Arial" w:cs="Arial"/>
          <w:sz w:val="24"/>
          <w:szCs w:val="24"/>
          <w:lang w:val="en-US"/>
        </w:rPr>
        <w:t>dures, banking, purchase ledger, invoicing, and recording income to support the finance</w:t>
      </w:r>
      <w:r>
        <w:rPr>
          <w:rFonts w:ascii="Arial" w:eastAsia="Times New Roman" w:hAnsi="Arial" w:cs="Arial"/>
          <w:sz w:val="24"/>
          <w:szCs w:val="24"/>
          <w:lang w:val="en-US"/>
        </w:rPr>
        <w:t>s</w:t>
      </w:r>
      <w:r w:rsidRPr="00785BFB">
        <w:rPr>
          <w:rFonts w:ascii="Arial" w:eastAsia="Times New Roman" w:hAnsi="Arial" w:cs="Arial"/>
          <w:sz w:val="24"/>
          <w:szCs w:val="24"/>
          <w:lang w:val="en-US"/>
        </w:rPr>
        <w:t xml:space="preserve"> of the </w:t>
      </w:r>
      <w:r>
        <w:rPr>
          <w:rFonts w:ascii="Arial" w:eastAsia="Times New Roman" w:hAnsi="Arial" w:cs="Arial"/>
          <w:sz w:val="24"/>
          <w:szCs w:val="24"/>
          <w:lang w:val="en-US"/>
        </w:rPr>
        <w:t xml:space="preserve">charity and </w:t>
      </w:r>
      <w:proofErr w:type="gramStart"/>
      <w:r>
        <w:rPr>
          <w:rFonts w:ascii="Arial" w:eastAsia="Times New Roman" w:hAnsi="Arial" w:cs="Arial"/>
          <w:sz w:val="24"/>
          <w:szCs w:val="24"/>
          <w:lang w:val="en-US"/>
        </w:rPr>
        <w:t>community</w:t>
      </w:r>
      <w:proofErr w:type="gramEnd"/>
    </w:p>
    <w:p w14:paraId="7D704A77" w14:textId="77777777" w:rsidR="00ED412A" w:rsidRPr="00785BFB" w:rsidRDefault="00ED412A" w:rsidP="00ED412A">
      <w:pPr>
        <w:overflowPunct w:val="0"/>
        <w:autoSpaceDE w:val="0"/>
        <w:autoSpaceDN w:val="0"/>
        <w:adjustRightInd w:val="0"/>
        <w:spacing w:line="240" w:lineRule="auto"/>
        <w:textAlignment w:val="baseline"/>
        <w:rPr>
          <w:rFonts w:ascii="Arial" w:eastAsia="Times New Roman" w:hAnsi="Arial" w:cs="Arial"/>
          <w:sz w:val="24"/>
          <w:szCs w:val="24"/>
        </w:rPr>
      </w:pPr>
    </w:p>
    <w:p w14:paraId="57E5A9DF" w14:textId="77777777" w:rsidR="00ED412A" w:rsidRPr="00785BFB" w:rsidRDefault="00ED412A" w:rsidP="00ED412A">
      <w:pPr>
        <w:overflowPunct w:val="0"/>
        <w:autoSpaceDE w:val="0"/>
        <w:autoSpaceDN w:val="0"/>
        <w:adjustRightInd w:val="0"/>
        <w:spacing w:line="240" w:lineRule="auto"/>
        <w:textAlignment w:val="baseline"/>
        <w:rPr>
          <w:rFonts w:ascii="Arial" w:eastAsia="Times New Roman" w:hAnsi="Arial" w:cs="Arial"/>
          <w:sz w:val="24"/>
          <w:szCs w:val="24"/>
        </w:rPr>
      </w:pPr>
      <w:r w:rsidRPr="00785BFB">
        <w:rPr>
          <w:rFonts w:ascii="Arial" w:eastAsia="Times New Roman" w:hAnsi="Arial" w:cs="Arial"/>
          <w:sz w:val="24"/>
          <w:szCs w:val="24"/>
        </w:rPr>
        <w:lastRenderedPageBreak/>
        <w:t>General</w:t>
      </w:r>
    </w:p>
    <w:p w14:paraId="20B2A68E" w14:textId="77777777" w:rsidR="00ED412A" w:rsidRPr="00785BFB" w:rsidRDefault="00ED412A" w:rsidP="00ED412A">
      <w:pPr>
        <w:overflowPunct w:val="0"/>
        <w:autoSpaceDE w:val="0"/>
        <w:autoSpaceDN w:val="0"/>
        <w:adjustRightInd w:val="0"/>
        <w:spacing w:line="240" w:lineRule="auto"/>
        <w:textAlignment w:val="baseline"/>
        <w:rPr>
          <w:rFonts w:ascii="Arial" w:eastAsia="Times New Roman" w:hAnsi="Arial" w:cs="Arial"/>
          <w:sz w:val="24"/>
          <w:szCs w:val="24"/>
        </w:rPr>
      </w:pPr>
    </w:p>
    <w:p w14:paraId="00AC6790" w14:textId="77777777" w:rsidR="00ED412A" w:rsidRPr="00785BFB" w:rsidRDefault="00ED412A" w:rsidP="00ED412A">
      <w:pPr>
        <w:numPr>
          <w:ilvl w:val="0"/>
          <w:numId w:val="26"/>
        </w:numPr>
        <w:overflowPunct w:val="0"/>
        <w:autoSpaceDE w:val="0"/>
        <w:autoSpaceDN w:val="0"/>
        <w:adjustRightInd w:val="0"/>
        <w:spacing w:after="160" w:line="240" w:lineRule="auto"/>
        <w:contextualSpacing/>
        <w:textAlignment w:val="baseline"/>
        <w:rPr>
          <w:rFonts w:ascii="Arial" w:eastAsia="Times New Roman" w:hAnsi="Arial" w:cs="Arial"/>
          <w:sz w:val="24"/>
          <w:szCs w:val="24"/>
        </w:rPr>
      </w:pPr>
      <w:r w:rsidRPr="00785BFB">
        <w:rPr>
          <w:rFonts w:ascii="Arial" w:eastAsia="Times New Roman" w:hAnsi="Arial" w:cs="Arial"/>
          <w:sz w:val="24"/>
          <w:szCs w:val="24"/>
        </w:rPr>
        <w:t xml:space="preserve">To ensure activities meet with and integrate with organisational requirements for quality management, health and safety, legal stipulations, policies and general duty of care and professional </w:t>
      </w:r>
      <w:proofErr w:type="gramStart"/>
      <w:r w:rsidRPr="00785BFB">
        <w:rPr>
          <w:rFonts w:ascii="Arial" w:eastAsia="Times New Roman" w:hAnsi="Arial" w:cs="Arial"/>
          <w:sz w:val="24"/>
          <w:szCs w:val="24"/>
        </w:rPr>
        <w:t>boundaries</w:t>
      </w:r>
      <w:proofErr w:type="gramEnd"/>
    </w:p>
    <w:p w14:paraId="710DA7D9" w14:textId="77777777" w:rsidR="00ED412A" w:rsidRPr="00785BFB" w:rsidRDefault="00ED412A" w:rsidP="00ED412A">
      <w:pPr>
        <w:numPr>
          <w:ilvl w:val="0"/>
          <w:numId w:val="26"/>
        </w:numPr>
        <w:overflowPunct w:val="0"/>
        <w:autoSpaceDE w:val="0"/>
        <w:autoSpaceDN w:val="0"/>
        <w:adjustRightInd w:val="0"/>
        <w:spacing w:after="160" w:line="240" w:lineRule="auto"/>
        <w:contextualSpacing/>
        <w:textAlignment w:val="baseline"/>
        <w:rPr>
          <w:rFonts w:ascii="Arial" w:eastAsia="Times New Roman" w:hAnsi="Arial" w:cs="Arial"/>
          <w:sz w:val="24"/>
          <w:szCs w:val="24"/>
        </w:rPr>
      </w:pPr>
      <w:r w:rsidRPr="00785BFB">
        <w:rPr>
          <w:rFonts w:ascii="Arial" w:eastAsia="Times New Roman" w:hAnsi="Arial" w:cs="Arial"/>
          <w:sz w:val="24"/>
          <w:szCs w:val="24"/>
        </w:rPr>
        <w:t xml:space="preserve">To be flexible and willing to carry out any reasonable duties needed to assist the community and business operations, including holiday/sickness cover and on-call duties, </w:t>
      </w:r>
      <w:r w:rsidRPr="00785BFB">
        <w:rPr>
          <w:rFonts w:ascii="Arial" w:hAnsi="Arial" w:cs="Arial"/>
          <w:sz w:val="24"/>
          <w:szCs w:val="24"/>
        </w:rPr>
        <w:t xml:space="preserve">participation in team meetings, attend 1:1’s and </w:t>
      </w:r>
      <w:proofErr w:type="gramStart"/>
      <w:r w:rsidRPr="00785BFB">
        <w:rPr>
          <w:rFonts w:ascii="Arial" w:hAnsi="Arial" w:cs="Arial"/>
          <w:sz w:val="24"/>
          <w:szCs w:val="24"/>
        </w:rPr>
        <w:t>appraisals</w:t>
      </w:r>
      <w:proofErr w:type="gramEnd"/>
    </w:p>
    <w:p w14:paraId="33ED13F0" w14:textId="77777777" w:rsidR="00ED412A" w:rsidRPr="00785BFB" w:rsidRDefault="00ED412A" w:rsidP="00ED412A">
      <w:pPr>
        <w:numPr>
          <w:ilvl w:val="0"/>
          <w:numId w:val="26"/>
        </w:numPr>
        <w:overflowPunct w:val="0"/>
        <w:autoSpaceDE w:val="0"/>
        <w:autoSpaceDN w:val="0"/>
        <w:adjustRightInd w:val="0"/>
        <w:spacing w:after="160" w:line="240" w:lineRule="auto"/>
        <w:contextualSpacing/>
        <w:textAlignment w:val="baseline"/>
        <w:rPr>
          <w:rFonts w:ascii="Arial" w:eastAsia="Tahoma" w:hAnsi="Arial" w:cs="Arial"/>
          <w:sz w:val="24"/>
          <w:szCs w:val="24"/>
        </w:rPr>
      </w:pPr>
      <w:r w:rsidRPr="00785BFB">
        <w:rPr>
          <w:rFonts w:ascii="Arial" w:eastAsia="Tahoma" w:hAnsi="Arial" w:cs="Arial"/>
          <w:sz w:val="24"/>
          <w:szCs w:val="24"/>
        </w:rPr>
        <w:t xml:space="preserve">To understand and work in accordance with the principles of Emmaus International </w:t>
      </w:r>
      <w:r>
        <w:rPr>
          <w:rFonts w:ascii="Arial" w:eastAsia="Tahoma" w:hAnsi="Arial" w:cs="Arial"/>
          <w:sz w:val="24"/>
          <w:szCs w:val="24"/>
        </w:rPr>
        <w:t xml:space="preserve">and uphold its values and </w:t>
      </w:r>
      <w:proofErr w:type="gramStart"/>
      <w:r>
        <w:rPr>
          <w:rFonts w:ascii="Arial" w:eastAsia="Tahoma" w:hAnsi="Arial" w:cs="Arial"/>
          <w:sz w:val="24"/>
          <w:szCs w:val="24"/>
        </w:rPr>
        <w:t>ethos</w:t>
      </w:r>
      <w:proofErr w:type="gramEnd"/>
    </w:p>
    <w:p w14:paraId="171E383F" w14:textId="77777777" w:rsidR="00015ECE" w:rsidRPr="00015ECE" w:rsidRDefault="00015ECE" w:rsidP="00015ECE">
      <w:pPr>
        <w:overflowPunct w:val="0"/>
        <w:autoSpaceDE w:val="0"/>
        <w:autoSpaceDN w:val="0"/>
        <w:adjustRightInd w:val="0"/>
        <w:spacing w:line="240" w:lineRule="auto"/>
        <w:textAlignment w:val="baseline"/>
        <w:rPr>
          <w:rFonts w:ascii="Arial" w:hAnsi="Arial" w:cs="Arial"/>
        </w:rPr>
      </w:pPr>
    </w:p>
    <w:p w14:paraId="7D60911D" w14:textId="77777777" w:rsidR="00A655D5" w:rsidRPr="00A1402D" w:rsidRDefault="00A655D5" w:rsidP="00A655D5">
      <w:pPr>
        <w:rPr>
          <w:rFonts w:ascii="Arial" w:hAnsi="Arial" w:cs="Arial"/>
        </w:rPr>
      </w:pPr>
    </w:p>
    <w:p w14:paraId="7CAC09A1" w14:textId="77777777" w:rsidR="001E2C5C" w:rsidRPr="00A1402D" w:rsidRDefault="001E2C5C" w:rsidP="001E2C5C">
      <w:pPr>
        <w:pBdr>
          <w:top w:val="single" w:sz="4" w:space="1" w:color="auto"/>
          <w:left w:val="single" w:sz="4" w:space="4" w:color="auto"/>
          <w:bottom w:val="single" w:sz="4" w:space="1" w:color="auto"/>
          <w:right w:val="single" w:sz="4" w:space="4" w:color="auto"/>
        </w:pBdr>
        <w:jc w:val="both"/>
        <w:rPr>
          <w:rFonts w:ascii="Arial" w:hAnsi="Arial" w:cs="Arial"/>
          <w:b/>
        </w:rPr>
      </w:pPr>
      <w:r w:rsidRPr="00A1402D">
        <w:rPr>
          <w:rFonts w:ascii="Arial" w:hAnsi="Arial" w:cs="Arial"/>
          <w:b/>
        </w:rPr>
        <w:t>Other Duties</w:t>
      </w:r>
    </w:p>
    <w:p w14:paraId="6EFA6EAE" w14:textId="77777777" w:rsidR="001E2C5C" w:rsidRPr="00A1402D" w:rsidRDefault="001E2C5C" w:rsidP="001E2C5C">
      <w:pPr>
        <w:jc w:val="both"/>
        <w:rPr>
          <w:rFonts w:ascii="Arial" w:hAnsi="Arial" w:cs="Arial"/>
          <w:b/>
        </w:rPr>
      </w:pPr>
    </w:p>
    <w:p w14:paraId="1874F988" w14:textId="703805D6" w:rsidR="0030282E" w:rsidRPr="00A1402D" w:rsidRDefault="0030282E" w:rsidP="0030282E">
      <w:pPr>
        <w:pStyle w:val="ListParagraph"/>
        <w:numPr>
          <w:ilvl w:val="0"/>
          <w:numId w:val="5"/>
        </w:numPr>
        <w:overflowPunct w:val="0"/>
        <w:autoSpaceDE w:val="0"/>
        <w:autoSpaceDN w:val="0"/>
        <w:adjustRightInd w:val="0"/>
        <w:spacing w:line="240" w:lineRule="auto"/>
        <w:textAlignment w:val="baseline"/>
        <w:rPr>
          <w:rFonts w:ascii="Arial" w:hAnsi="Arial" w:cs="Arial"/>
        </w:rPr>
      </w:pPr>
      <w:r w:rsidRPr="00A1402D">
        <w:rPr>
          <w:rFonts w:ascii="Arial" w:hAnsi="Arial" w:cs="Arial"/>
        </w:rPr>
        <w:t xml:space="preserve">Active involvement in the delivery of the strategic plan for Emmaus </w:t>
      </w:r>
      <w:r w:rsidR="00A949D0">
        <w:rPr>
          <w:rFonts w:ascii="Arial" w:hAnsi="Arial" w:cs="Arial"/>
        </w:rPr>
        <w:t>Suffolk</w:t>
      </w:r>
    </w:p>
    <w:p w14:paraId="5A9594AC" w14:textId="77777777" w:rsidR="001E2C5C" w:rsidRPr="00A1402D" w:rsidRDefault="001E2C5C" w:rsidP="001E2C5C">
      <w:pPr>
        <w:pStyle w:val="ListParagraph"/>
        <w:numPr>
          <w:ilvl w:val="0"/>
          <w:numId w:val="5"/>
        </w:numPr>
        <w:overflowPunct w:val="0"/>
        <w:autoSpaceDE w:val="0"/>
        <w:autoSpaceDN w:val="0"/>
        <w:adjustRightInd w:val="0"/>
        <w:spacing w:line="240" w:lineRule="auto"/>
        <w:textAlignment w:val="baseline"/>
        <w:rPr>
          <w:rFonts w:ascii="Arial" w:hAnsi="Arial" w:cs="Arial"/>
        </w:rPr>
      </w:pPr>
      <w:r w:rsidRPr="00A1402D">
        <w:rPr>
          <w:rFonts w:ascii="Arial" w:hAnsi="Arial" w:cs="Arial"/>
        </w:rPr>
        <w:t>Attend meetings</w:t>
      </w:r>
      <w:r w:rsidR="006F38D0" w:rsidRPr="00A1402D">
        <w:rPr>
          <w:rFonts w:ascii="Arial" w:hAnsi="Arial" w:cs="Arial"/>
        </w:rPr>
        <w:t xml:space="preserve"> and liaise with external agencies</w:t>
      </w:r>
      <w:r w:rsidRPr="00A1402D">
        <w:rPr>
          <w:rFonts w:ascii="Arial" w:hAnsi="Arial" w:cs="Arial"/>
        </w:rPr>
        <w:t xml:space="preserve"> </w:t>
      </w:r>
    </w:p>
    <w:p w14:paraId="37756227" w14:textId="547FDFC9" w:rsidR="001E2C5C" w:rsidRPr="00A1402D" w:rsidRDefault="001E2C5C" w:rsidP="001E2C5C">
      <w:pPr>
        <w:pStyle w:val="ListParagraph"/>
        <w:numPr>
          <w:ilvl w:val="0"/>
          <w:numId w:val="5"/>
        </w:numPr>
        <w:overflowPunct w:val="0"/>
        <w:autoSpaceDE w:val="0"/>
        <w:autoSpaceDN w:val="0"/>
        <w:adjustRightInd w:val="0"/>
        <w:spacing w:line="240" w:lineRule="auto"/>
        <w:textAlignment w:val="baseline"/>
        <w:rPr>
          <w:rFonts w:ascii="Arial" w:hAnsi="Arial" w:cs="Arial"/>
          <w:b/>
        </w:rPr>
      </w:pPr>
      <w:r w:rsidRPr="00A1402D">
        <w:rPr>
          <w:rFonts w:ascii="Arial" w:hAnsi="Arial" w:cs="Arial"/>
        </w:rPr>
        <w:t xml:space="preserve">Perform any other tasks or duties deemed necessary by the </w:t>
      </w:r>
      <w:r w:rsidR="00A949D0">
        <w:rPr>
          <w:rFonts w:ascii="Arial" w:hAnsi="Arial" w:cs="Arial"/>
        </w:rPr>
        <w:t xml:space="preserve">Chief </w:t>
      </w:r>
      <w:proofErr w:type="gramStart"/>
      <w:r w:rsidR="00A949D0">
        <w:rPr>
          <w:rFonts w:ascii="Arial" w:hAnsi="Arial" w:cs="Arial"/>
        </w:rPr>
        <w:t>Executive</w:t>
      </w:r>
      <w:proofErr w:type="gramEnd"/>
    </w:p>
    <w:p w14:paraId="2D433993" w14:textId="77777777" w:rsidR="001E2C5C" w:rsidRPr="00A1402D" w:rsidRDefault="001E2C5C" w:rsidP="001E2C5C">
      <w:pPr>
        <w:jc w:val="both"/>
        <w:rPr>
          <w:rFonts w:ascii="Arial" w:hAnsi="Arial" w:cs="Arial"/>
          <w:b/>
        </w:rPr>
      </w:pPr>
    </w:p>
    <w:p w14:paraId="07049A37" w14:textId="77777777" w:rsidR="001E2C5C" w:rsidRPr="00A1402D" w:rsidRDefault="001E2C5C" w:rsidP="001E2C5C">
      <w:pPr>
        <w:pBdr>
          <w:top w:val="single" w:sz="4" w:space="1" w:color="auto"/>
          <w:left w:val="single" w:sz="4" w:space="4" w:color="auto"/>
          <w:bottom w:val="single" w:sz="4" w:space="1" w:color="auto"/>
          <w:right w:val="single" w:sz="4" w:space="4" w:color="auto"/>
        </w:pBdr>
        <w:jc w:val="both"/>
        <w:rPr>
          <w:rFonts w:ascii="Arial" w:hAnsi="Arial" w:cs="Arial"/>
          <w:b/>
        </w:rPr>
      </w:pPr>
      <w:r w:rsidRPr="00A1402D">
        <w:rPr>
          <w:rFonts w:ascii="Arial" w:hAnsi="Arial" w:cs="Arial"/>
          <w:b/>
        </w:rPr>
        <w:t>General</w:t>
      </w:r>
    </w:p>
    <w:p w14:paraId="569CF357" w14:textId="77777777" w:rsidR="001E2C5C" w:rsidRPr="00A1402D" w:rsidRDefault="001E2C5C" w:rsidP="001E2C5C">
      <w:pPr>
        <w:jc w:val="both"/>
        <w:rPr>
          <w:rFonts w:ascii="Arial" w:hAnsi="Arial" w:cs="Arial"/>
        </w:rPr>
      </w:pPr>
    </w:p>
    <w:p w14:paraId="5E3035C2" w14:textId="77777777" w:rsidR="001E2C5C" w:rsidRPr="00A1402D" w:rsidRDefault="001E2C5C" w:rsidP="001E2C5C">
      <w:pPr>
        <w:jc w:val="both"/>
        <w:rPr>
          <w:rFonts w:ascii="Arial" w:hAnsi="Arial" w:cs="Arial"/>
        </w:rPr>
      </w:pPr>
      <w:r w:rsidRPr="00A1402D">
        <w:rPr>
          <w:rFonts w:ascii="Arial" w:hAnsi="Arial" w:cs="Arial"/>
        </w:rPr>
        <w:t xml:space="preserve">Emmaus works with vulnerable people. Staff and volunteers must observe the proper demarcation and professional boundaries while performing their role. </w:t>
      </w:r>
    </w:p>
    <w:p w14:paraId="7A8B358E" w14:textId="77777777" w:rsidR="001E2C5C" w:rsidRPr="00A1402D" w:rsidRDefault="001E2C5C" w:rsidP="001E2C5C">
      <w:pPr>
        <w:jc w:val="both"/>
        <w:rPr>
          <w:rFonts w:ascii="Arial" w:hAnsi="Arial" w:cs="Arial"/>
        </w:rPr>
      </w:pPr>
    </w:p>
    <w:p w14:paraId="49927FDF" w14:textId="5C50606B" w:rsidR="001E2C5C" w:rsidRPr="00A1402D" w:rsidRDefault="001E2C5C" w:rsidP="001E2C5C">
      <w:pPr>
        <w:rPr>
          <w:rFonts w:ascii="Arial" w:hAnsi="Arial" w:cs="Arial"/>
        </w:rPr>
      </w:pPr>
      <w:r w:rsidRPr="00A1402D">
        <w:rPr>
          <w:rFonts w:ascii="Arial" w:hAnsi="Arial" w:cs="Arial"/>
        </w:rPr>
        <w:t xml:space="preserve">The post holder must always act in a way which will maintain the good reputation of Emmaus </w:t>
      </w:r>
      <w:r w:rsidR="00A949D0">
        <w:rPr>
          <w:rFonts w:ascii="Arial" w:hAnsi="Arial" w:cs="Arial"/>
        </w:rPr>
        <w:t>Suffolk</w:t>
      </w:r>
      <w:r w:rsidRPr="00A1402D">
        <w:rPr>
          <w:rFonts w:ascii="Arial" w:hAnsi="Arial" w:cs="Arial"/>
        </w:rPr>
        <w:t>, upholding the policies and procedures of Emmaus. The post holder will strive to preserve good working relationships with Staff, Volunteers, Companions and the Trustees, keeping the appropriate key personnel well informed of significant matters relating to the Community</w:t>
      </w:r>
    </w:p>
    <w:p w14:paraId="14406E73" w14:textId="77777777" w:rsidR="001E2C5C" w:rsidRPr="00A1402D" w:rsidRDefault="001E2C5C" w:rsidP="001E2C5C">
      <w:pPr>
        <w:rPr>
          <w:rFonts w:ascii="Arial" w:hAnsi="Arial" w:cs="Arial"/>
        </w:rPr>
      </w:pPr>
    </w:p>
    <w:p w14:paraId="06D9DC7E" w14:textId="77777777" w:rsidR="001E2C5C" w:rsidRPr="00A1402D" w:rsidRDefault="001E2C5C" w:rsidP="001E2C5C">
      <w:pPr>
        <w:rPr>
          <w:rFonts w:ascii="Arial" w:hAnsi="Arial" w:cs="Arial"/>
        </w:rPr>
      </w:pPr>
      <w:r w:rsidRPr="00A1402D">
        <w:rPr>
          <w:rFonts w:ascii="Arial" w:hAnsi="Arial" w:cs="Arial"/>
        </w:rPr>
        <w:t>We expect you to carry out your job responsibilities in an environmentally aware manner.  Our aim is to ensure all resources are utilised effectively and efficiently.  You will be expected to apply sound ‘value for money’ principles in undertaking purchasing or supply of goods and services.</w:t>
      </w:r>
    </w:p>
    <w:p w14:paraId="6EEC6F6A" w14:textId="77777777" w:rsidR="001E2C5C" w:rsidRPr="00A1402D" w:rsidRDefault="001E2C5C" w:rsidP="001E2C5C">
      <w:pPr>
        <w:rPr>
          <w:rFonts w:ascii="Arial" w:hAnsi="Arial" w:cs="Arial"/>
        </w:rPr>
      </w:pPr>
    </w:p>
    <w:p w14:paraId="7F7B24B3" w14:textId="77777777" w:rsidR="0011385B" w:rsidRPr="00A1402D" w:rsidRDefault="001E2C5C" w:rsidP="0034151E">
      <w:pPr>
        <w:jc w:val="both"/>
        <w:rPr>
          <w:rFonts w:ascii="Arial" w:hAnsi="Arial" w:cs="Arial"/>
        </w:rPr>
      </w:pPr>
      <w:r w:rsidRPr="00A1402D">
        <w:rPr>
          <w:rFonts w:ascii="Arial" w:hAnsi="Arial" w:cs="Arial"/>
        </w:rPr>
        <w:t>In Emmaus, volunteers are an important resource and make a vital contribution to Emmaus’s aim to take action to help disadvantaged people.  You will be expected to encourage, develop and support volunteer involvement in our work.</w:t>
      </w:r>
    </w:p>
    <w:p w14:paraId="682BEB0D" w14:textId="77777777" w:rsidR="00A949D0" w:rsidRDefault="00A949D0" w:rsidP="00A949D0">
      <w:pPr>
        <w:rPr>
          <w:rFonts w:ascii="Arial" w:hAnsi="Arial" w:cs="Arial"/>
        </w:rPr>
      </w:pPr>
    </w:p>
    <w:p w14:paraId="5056C50D" w14:textId="77777777" w:rsidR="009C5C3B" w:rsidRDefault="009C5C3B" w:rsidP="002623A2">
      <w:pPr>
        <w:ind w:left="3600" w:hanging="3600"/>
        <w:jc w:val="center"/>
        <w:rPr>
          <w:rFonts w:ascii="Arial" w:hAnsi="Arial" w:cs="Arial"/>
          <w:b/>
        </w:rPr>
      </w:pPr>
    </w:p>
    <w:p w14:paraId="421F7AAE" w14:textId="77777777" w:rsidR="009C5C3B" w:rsidRDefault="009C5C3B" w:rsidP="002623A2">
      <w:pPr>
        <w:ind w:left="3600" w:hanging="3600"/>
        <w:jc w:val="center"/>
        <w:rPr>
          <w:rFonts w:ascii="Arial" w:hAnsi="Arial" w:cs="Arial"/>
          <w:b/>
        </w:rPr>
      </w:pPr>
    </w:p>
    <w:p w14:paraId="6DDEBF3F" w14:textId="77777777" w:rsidR="009C5C3B" w:rsidRDefault="009C5C3B" w:rsidP="002623A2">
      <w:pPr>
        <w:ind w:left="3600" w:hanging="3600"/>
        <w:jc w:val="center"/>
        <w:rPr>
          <w:rFonts w:ascii="Arial" w:hAnsi="Arial" w:cs="Arial"/>
          <w:b/>
        </w:rPr>
      </w:pPr>
    </w:p>
    <w:p w14:paraId="7A695BA0" w14:textId="77777777" w:rsidR="009C5C3B" w:rsidRDefault="009C5C3B" w:rsidP="002623A2">
      <w:pPr>
        <w:ind w:left="3600" w:hanging="3600"/>
        <w:jc w:val="center"/>
        <w:rPr>
          <w:rFonts w:ascii="Arial" w:hAnsi="Arial" w:cs="Arial"/>
          <w:b/>
        </w:rPr>
      </w:pPr>
    </w:p>
    <w:p w14:paraId="3DAE574C" w14:textId="77777777" w:rsidR="009C5C3B" w:rsidRDefault="009C5C3B" w:rsidP="002623A2">
      <w:pPr>
        <w:ind w:left="3600" w:hanging="3600"/>
        <w:jc w:val="center"/>
        <w:rPr>
          <w:rFonts w:ascii="Arial" w:hAnsi="Arial" w:cs="Arial"/>
          <w:b/>
        </w:rPr>
      </w:pPr>
    </w:p>
    <w:p w14:paraId="16ECBE69" w14:textId="77777777" w:rsidR="009C5C3B" w:rsidRDefault="009C5C3B" w:rsidP="002623A2">
      <w:pPr>
        <w:ind w:left="3600" w:hanging="3600"/>
        <w:jc w:val="center"/>
        <w:rPr>
          <w:rFonts w:ascii="Arial" w:hAnsi="Arial" w:cs="Arial"/>
          <w:b/>
        </w:rPr>
      </w:pPr>
    </w:p>
    <w:p w14:paraId="3B3ED6B7" w14:textId="77777777" w:rsidR="009C5C3B" w:rsidRDefault="009C5C3B" w:rsidP="002623A2">
      <w:pPr>
        <w:ind w:left="3600" w:hanging="3600"/>
        <w:jc w:val="center"/>
        <w:rPr>
          <w:rFonts w:ascii="Arial" w:hAnsi="Arial" w:cs="Arial"/>
          <w:b/>
        </w:rPr>
      </w:pPr>
    </w:p>
    <w:p w14:paraId="01B55A88" w14:textId="77777777" w:rsidR="009C5C3B" w:rsidRDefault="009C5C3B" w:rsidP="002623A2">
      <w:pPr>
        <w:ind w:left="3600" w:hanging="3600"/>
        <w:jc w:val="center"/>
        <w:rPr>
          <w:rFonts w:ascii="Arial" w:hAnsi="Arial" w:cs="Arial"/>
          <w:b/>
        </w:rPr>
      </w:pPr>
    </w:p>
    <w:p w14:paraId="3EA1ED8E" w14:textId="77777777" w:rsidR="009C5C3B" w:rsidRDefault="009C5C3B" w:rsidP="002623A2">
      <w:pPr>
        <w:ind w:left="3600" w:hanging="3600"/>
        <w:jc w:val="center"/>
        <w:rPr>
          <w:rFonts w:ascii="Arial" w:hAnsi="Arial" w:cs="Arial"/>
          <w:b/>
        </w:rPr>
      </w:pPr>
    </w:p>
    <w:p w14:paraId="54D0150A" w14:textId="77777777" w:rsidR="0034151E" w:rsidRPr="00A1402D" w:rsidRDefault="0034151E" w:rsidP="009C5C3B">
      <w:pPr>
        <w:rPr>
          <w:rFonts w:ascii="Arial" w:hAnsi="Arial" w:cs="Arial"/>
          <w:color w:val="0000FF"/>
        </w:rPr>
      </w:pPr>
    </w:p>
    <w:p w14:paraId="4DC3FA06" w14:textId="77777777" w:rsidR="0034151E" w:rsidRPr="00AA54CF" w:rsidRDefault="0034151E" w:rsidP="00AA54CF">
      <w:pPr>
        <w:jc w:val="center"/>
        <w:rPr>
          <w:rFonts w:ascii="Arial" w:hAnsi="Arial" w:cs="Arial"/>
          <w:sz w:val="16"/>
          <w:szCs w:val="16"/>
        </w:rPr>
      </w:pPr>
      <w:r w:rsidRPr="00AA54CF">
        <w:rPr>
          <w:rFonts w:ascii="Arial" w:hAnsi="Arial" w:cs="Arial"/>
          <w:sz w:val="16"/>
          <w:szCs w:val="16"/>
        </w:rPr>
        <w:t>Registered Charity No. 1064473        Company No. 3422363        VAT No. 700 2092 00</w:t>
      </w:r>
    </w:p>
    <w:sectPr w:rsidR="0034151E" w:rsidRPr="00AA54CF" w:rsidSect="00A1402D">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3B3"/>
    <w:multiLevelType w:val="hybridMultilevel"/>
    <w:tmpl w:val="FCDA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41EEA"/>
    <w:multiLevelType w:val="hybridMultilevel"/>
    <w:tmpl w:val="4016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D27D0"/>
    <w:multiLevelType w:val="hybridMultilevel"/>
    <w:tmpl w:val="0A441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373AA"/>
    <w:multiLevelType w:val="hybridMultilevel"/>
    <w:tmpl w:val="3D8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36402"/>
    <w:multiLevelType w:val="hybridMultilevel"/>
    <w:tmpl w:val="F48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D484C"/>
    <w:multiLevelType w:val="multilevel"/>
    <w:tmpl w:val="AEDEE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462275"/>
    <w:multiLevelType w:val="multilevel"/>
    <w:tmpl w:val="15A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E6B93"/>
    <w:multiLevelType w:val="hybridMultilevel"/>
    <w:tmpl w:val="3E0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4C2B11"/>
    <w:multiLevelType w:val="multilevel"/>
    <w:tmpl w:val="D956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224E5"/>
    <w:multiLevelType w:val="hybridMultilevel"/>
    <w:tmpl w:val="1B3E5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365A97"/>
    <w:multiLevelType w:val="hybridMultilevel"/>
    <w:tmpl w:val="43A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A511A"/>
    <w:multiLevelType w:val="hybridMultilevel"/>
    <w:tmpl w:val="9110987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1080"/>
        </w:tabs>
        <w:ind w:left="1080" w:hanging="360"/>
      </w:pPr>
      <w:rPr>
        <w:rFonts w:ascii="Wingdings" w:hAnsi="Wingdings" w:hint="default"/>
      </w:rPr>
    </w:lvl>
    <w:lvl w:ilvl="3" w:tplc="0409000F">
      <w:start w:val="1"/>
      <w:numFmt w:val="decimal"/>
      <w:lvlText w:val="%4."/>
      <w:lvlJc w:val="left"/>
      <w:pPr>
        <w:tabs>
          <w:tab w:val="num" w:pos="720"/>
        </w:tabs>
        <w:ind w:left="720" w:hanging="360"/>
      </w:pPr>
      <w:rPr>
        <w:rFonts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0322ABD"/>
    <w:multiLevelType w:val="hybridMultilevel"/>
    <w:tmpl w:val="B5C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233A9"/>
    <w:multiLevelType w:val="hybridMultilevel"/>
    <w:tmpl w:val="5550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9542E"/>
    <w:multiLevelType w:val="hybridMultilevel"/>
    <w:tmpl w:val="F1783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F4E4274"/>
    <w:multiLevelType w:val="hybridMultilevel"/>
    <w:tmpl w:val="3852E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67A59"/>
    <w:multiLevelType w:val="hybridMultilevel"/>
    <w:tmpl w:val="5BE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D6433"/>
    <w:multiLevelType w:val="hybridMultilevel"/>
    <w:tmpl w:val="EF20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92ECF"/>
    <w:multiLevelType w:val="hybridMultilevel"/>
    <w:tmpl w:val="3794B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D2F09"/>
    <w:multiLevelType w:val="hybridMultilevel"/>
    <w:tmpl w:val="599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96E59"/>
    <w:multiLevelType w:val="hybridMultilevel"/>
    <w:tmpl w:val="29A6402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40642"/>
    <w:multiLevelType w:val="hybridMultilevel"/>
    <w:tmpl w:val="8FE4A74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5384C"/>
    <w:multiLevelType w:val="hybridMultilevel"/>
    <w:tmpl w:val="52BA32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875D24"/>
    <w:multiLevelType w:val="hybridMultilevel"/>
    <w:tmpl w:val="D75A5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70885"/>
    <w:multiLevelType w:val="hybridMultilevel"/>
    <w:tmpl w:val="12C2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F712DF"/>
    <w:multiLevelType w:val="hybridMultilevel"/>
    <w:tmpl w:val="12C68F30"/>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87E4CE3"/>
    <w:multiLevelType w:val="hybridMultilevel"/>
    <w:tmpl w:val="1352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42AF3"/>
    <w:multiLevelType w:val="hybridMultilevel"/>
    <w:tmpl w:val="F3D60118"/>
    <w:lvl w:ilvl="0" w:tplc="0C56AC08">
      <w:start w:val="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4"/>
  </w:num>
  <w:num w:numId="3">
    <w:abstractNumId w:val="5"/>
  </w:num>
  <w:num w:numId="4">
    <w:abstractNumId w:val="25"/>
  </w:num>
  <w:num w:numId="5">
    <w:abstractNumId w:val="23"/>
  </w:num>
  <w:num w:numId="6">
    <w:abstractNumId w:val="2"/>
  </w:num>
  <w:num w:numId="7">
    <w:abstractNumId w:val="11"/>
  </w:num>
  <w:num w:numId="8">
    <w:abstractNumId w:val="15"/>
  </w:num>
  <w:num w:numId="9">
    <w:abstractNumId w:val="12"/>
  </w:num>
  <w:num w:numId="10">
    <w:abstractNumId w:val="27"/>
  </w:num>
  <w:num w:numId="11">
    <w:abstractNumId w:val="10"/>
  </w:num>
  <w:num w:numId="12">
    <w:abstractNumId w:val="4"/>
  </w:num>
  <w:num w:numId="13">
    <w:abstractNumId w:val="26"/>
  </w:num>
  <w:num w:numId="14">
    <w:abstractNumId w:val="13"/>
  </w:num>
  <w:num w:numId="15">
    <w:abstractNumId w:val="19"/>
  </w:num>
  <w:num w:numId="16">
    <w:abstractNumId w:val="18"/>
  </w:num>
  <w:num w:numId="17">
    <w:abstractNumId w:val="17"/>
  </w:num>
  <w:num w:numId="18">
    <w:abstractNumId w:val="16"/>
  </w:num>
  <w:num w:numId="19">
    <w:abstractNumId w:val="0"/>
  </w:num>
  <w:num w:numId="20">
    <w:abstractNumId w:val="1"/>
  </w:num>
  <w:num w:numId="21">
    <w:abstractNumId w:val="22"/>
  </w:num>
  <w:num w:numId="22">
    <w:abstractNumId w:val="21"/>
  </w:num>
  <w:num w:numId="23">
    <w:abstractNumId w:val="20"/>
  </w:num>
  <w:num w:numId="24">
    <w:abstractNumId w:val="14"/>
  </w:num>
  <w:num w:numId="25">
    <w:abstractNumId w:val="9"/>
  </w:num>
  <w:num w:numId="26">
    <w:abstractNumId w:val="7"/>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5B"/>
    <w:rsid w:val="00015ECE"/>
    <w:rsid w:val="00032858"/>
    <w:rsid w:val="00034D64"/>
    <w:rsid w:val="00037A5D"/>
    <w:rsid w:val="0005583F"/>
    <w:rsid w:val="000601BC"/>
    <w:rsid w:val="0006529A"/>
    <w:rsid w:val="000C0751"/>
    <w:rsid w:val="000D5411"/>
    <w:rsid w:val="000D61C5"/>
    <w:rsid w:val="0011385B"/>
    <w:rsid w:val="0013560E"/>
    <w:rsid w:val="0015082E"/>
    <w:rsid w:val="00185BBC"/>
    <w:rsid w:val="001947F7"/>
    <w:rsid w:val="001D2129"/>
    <w:rsid w:val="001D4554"/>
    <w:rsid w:val="001E19F2"/>
    <w:rsid w:val="001E2C5C"/>
    <w:rsid w:val="001F75F1"/>
    <w:rsid w:val="002026BE"/>
    <w:rsid w:val="00216B22"/>
    <w:rsid w:val="002623A2"/>
    <w:rsid w:val="00263714"/>
    <w:rsid w:val="0026591F"/>
    <w:rsid w:val="00290595"/>
    <w:rsid w:val="002B41FA"/>
    <w:rsid w:val="002B4C0D"/>
    <w:rsid w:val="002D0B10"/>
    <w:rsid w:val="002E06A8"/>
    <w:rsid w:val="002F1298"/>
    <w:rsid w:val="0030282E"/>
    <w:rsid w:val="00303DAB"/>
    <w:rsid w:val="0030465C"/>
    <w:rsid w:val="0033223B"/>
    <w:rsid w:val="0033280C"/>
    <w:rsid w:val="0034151E"/>
    <w:rsid w:val="00343A3C"/>
    <w:rsid w:val="0035206B"/>
    <w:rsid w:val="00367C28"/>
    <w:rsid w:val="00372BA9"/>
    <w:rsid w:val="00384EAB"/>
    <w:rsid w:val="003B630D"/>
    <w:rsid w:val="003D05C1"/>
    <w:rsid w:val="003F38CC"/>
    <w:rsid w:val="00406031"/>
    <w:rsid w:val="00417B02"/>
    <w:rsid w:val="00437350"/>
    <w:rsid w:val="0045330C"/>
    <w:rsid w:val="00457C42"/>
    <w:rsid w:val="00457E74"/>
    <w:rsid w:val="00461F72"/>
    <w:rsid w:val="00466BE0"/>
    <w:rsid w:val="004945B9"/>
    <w:rsid w:val="00495BCC"/>
    <w:rsid w:val="004A4026"/>
    <w:rsid w:val="004D6A90"/>
    <w:rsid w:val="00513A33"/>
    <w:rsid w:val="00552B1A"/>
    <w:rsid w:val="005542D7"/>
    <w:rsid w:val="005656D3"/>
    <w:rsid w:val="00583C99"/>
    <w:rsid w:val="005960CD"/>
    <w:rsid w:val="005B1B69"/>
    <w:rsid w:val="005D38ED"/>
    <w:rsid w:val="005D6C3D"/>
    <w:rsid w:val="005E6A35"/>
    <w:rsid w:val="005E6E28"/>
    <w:rsid w:val="00601E2C"/>
    <w:rsid w:val="0062187C"/>
    <w:rsid w:val="00643CAA"/>
    <w:rsid w:val="006B1D93"/>
    <w:rsid w:val="006B1F73"/>
    <w:rsid w:val="006C26B7"/>
    <w:rsid w:val="006F38D0"/>
    <w:rsid w:val="00702818"/>
    <w:rsid w:val="00714A65"/>
    <w:rsid w:val="00726DD5"/>
    <w:rsid w:val="007306A5"/>
    <w:rsid w:val="00741873"/>
    <w:rsid w:val="007637DC"/>
    <w:rsid w:val="007F05B7"/>
    <w:rsid w:val="007F0F90"/>
    <w:rsid w:val="008409BF"/>
    <w:rsid w:val="008501F6"/>
    <w:rsid w:val="008627DF"/>
    <w:rsid w:val="00863E60"/>
    <w:rsid w:val="00877F89"/>
    <w:rsid w:val="008850BF"/>
    <w:rsid w:val="008A6E98"/>
    <w:rsid w:val="008C0ADB"/>
    <w:rsid w:val="008C1610"/>
    <w:rsid w:val="008F0276"/>
    <w:rsid w:val="00914515"/>
    <w:rsid w:val="00916D81"/>
    <w:rsid w:val="0093117D"/>
    <w:rsid w:val="00971B49"/>
    <w:rsid w:val="00971E7D"/>
    <w:rsid w:val="0097663B"/>
    <w:rsid w:val="009770CB"/>
    <w:rsid w:val="00982987"/>
    <w:rsid w:val="009A0E00"/>
    <w:rsid w:val="009B1342"/>
    <w:rsid w:val="009C4082"/>
    <w:rsid w:val="009C5C3B"/>
    <w:rsid w:val="009C7DDD"/>
    <w:rsid w:val="009E1D11"/>
    <w:rsid w:val="009E3E35"/>
    <w:rsid w:val="009F0C84"/>
    <w:rsid w:val="009F66E3"/>
    <w:rsid w:val="00A002C1"/>
    <w:rsid w:val="00A1402D"/>
    <w:rsid w:val="00A37C67"/>
    <w:rsid w:val="00A655D5"/>
    <w:rsid w:val="00A703AA"/>
    <w:rsid w:val="00A901FB"/>
    <w:rsid w:val="00A949D0"/>
    <w:rsid w:val="00AA37BD"/>
    <w:rsid w:val="00AA3A15"/>
    <w:rsid w:val="00AA41A2"/>
    <w:rsid w:val="00AA54CF"/>
    <w:rsid w:val="00AA6D84"/>
    <w:rsid w:val="00AB0D23"/>
    <w:rsid w:val="00AD1035"/>
    <w:rsid w:val="00AD172E"/>
    <w:rsid w:val="00AD7090"/>
    <w:rsid w:val="00AE1088"/>
    <w:rsid w:val="00B22FB4"/>
    <w:rsid w:val="00B3470E"/>
    <w:rsid w:val="00B4668F"/>
    <w:rsid w:val="00B8179A"/>
    <w:rsid w:val="00BA679B"/>
    <w:rsid w:val="00BC291B"/>
    <w:rsid w:val="00BD593F"/>
    <w:rsid w:val="00C30B57"/>
    <w:rsid w:val="00C45653"/>
    <w:rsid w:val="00C6748B"/>
    <w:rsid w:val="00C77169"/>
    <w:rsid w:val="00C85228"/>
    <w:rsid w:val="00C93B7E"/>
    <w:rsid w:val="00CC2BD7"/>
    <w:rsid w:val="00CF77D0"/>
    <w:rsid w:val="00D17708"/>
    <w:rsid w:val="00D270D5"/>
    <w:rsid w:val="00D30959"/>
    <w:rsid w:val="00D46298"/>
    <w:rsid w:val="00D5025C"/>
    <w:rsid w:val="00D77269"/>
    <w:rsid w:val="00D92B2B"/>
    <w:rsid w:val="00DC66D8"/>
    <w:rsid w:val="00DE3CB2"/>
    <w:rsid w:val="00E053B1"/>
    <w:rsid w:val="00E35F27"/>
    <w:rsid w:val="00E43CF7"/>
    <w:rsid w:val="00E57C8E"/>
    <w:rsid w:val="00E71CF2"/>
    <w:rsid w:val="00E72990"/>
    <w:rsid w:val="00E96F2F"/>
    <w:rsid w:val="00EA0B24"/>
    <w:rsid w:val="00EA44CD"/>
    <w:rsid w:val="00ED3173"/>
    <w:rsid w:val="00ED412A"/>
    <w:rsid w:val="00F12257"/>
    <w:rsid w:val="00F136A0"/>
    <w:rsid w:val="00F360A6"/>
    <w:rsid w:val="00F408FD"/>
    <w:rsid w:val="00F60D9D"/>
    <w:rsid w:val="00F74EB2"/>
    <w:rsid w:val="00F823CC"/>
    <w:rsid w:val="00FC484D"/>
    <w:rsid w:val="00FE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2977"/>
  <w15:docId w15:val="{AB037402-8F46-48B6-9DF9-47EE1997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CF7"/>
  </w:style>
  <w:style w:type="paragraph" w:styleId="Heading1">
    <w:name w:val="heading 1"/>
    <w:basedOn w:val="Normal"/>
    <w:next w:val="Normal"/>
    <w:link w:val="Heading1Char"/>
    <w:qFormat/>
    <w:rsid w:val="001E2C5C"/>
    <w:pPr>
      <w:keepNext/>
      <w:overflowPunct w:val="0"/>
      <w:autoSpaceDE w:val="0"/>
      <w:autoSpaceDN w:val="0"/>
      <w:adjustRightInd w:val="0"/>
      <w:spacing w:before="240" w:after="60" w:line="240" w:lineRule="auto"/>
      <w:textAlignment w:val="baseline"/>
      <w:outlineLvl w:val="0"/>
    </w:pPr>
    <w:rPr>
      <w:rFonts w:ascii="Palatino" w:eastAsia="Times New Roman" w:hAnsi="Palatino"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8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5B"/>
    <w:rPr>
      <w:rFonts w:ascii="Tahoma" w:hAnsi="Tahoma" w:cs="Tahoma"/>
      <w:sz w:val="16"/>
      <w:szCs w:val="16"/>
    </w:rPr>
  </w:style>
  <w:style w:type="character" w:styleId="Hyperlink">
    <w:name w:val="Hyperlink"/>
    <w:basedOn w:val="DefaultParagraphFont"/>
    <w:uiPriority w:val="99"/>
    <w:unhideWhenUsed/>
    <w:rsid w:val="0011385B"/>
    <w:rPr>
      <w:color w:val="0000FF" w:themeColor="hyperlink"/>
      <w:u w:val="single"/>
    </w:rPr>
  </w:style>
  <w:style w:type="paragraph" w:styleId="ListParagraph">
    <w:name w:val="List Paragraph"/>
    <w:basedOn w:val="Normal"/>
    <w:uiPriority w:val="34"/>
    <w:qFormat/>
    <w:rsid w:val="00F12257"/>
    <w:pPr>
      <w:ind w:left="720"/>
      <w:contextualSpacing/>
    </w:pPr>
  </w:style>
  <w:style w:type="paragraph" w:customStyle="1" w:styleId="DefaultText">
    <w:name w:val="Default Text"/>
    <w:rsid w:val="00FC484D"/>
    <w:pPr>
      <w:spacing w:line="240" w:lineRule="auto"/>
    </w:pPr>
    <w:rPr>
      <w:rFonts w:ascii="Times New Roman" w:eastAsia="ヒラギノ角ゴ Pro W3" w:hAnsi="Times New Roman" w:cs="Times New Roman"/>
      <w:color w:val="000000"/>
      <w:sz w:val="24"/>
      <w:szCs w:val="20"/>
      <w:lang w:eastAsia="en-GB"/>
    </w:rPr>
  </w:style>
  <w:style w:type="character" w:customStyle="1" w:styleId="Heading1Char">
    <w:name w:val="Heading 1 Char"/>
    <w:basedOn w:val="DefaultParagraphFont"/>
    <w:link w:val="Heading1"/>
    <w:rsid w:val="001E2C5C"/>
    <w:rPr>
      <w:rFonts w:ascii="Palatino" w:eastAsia="Times New Roman" w:hAnsi="Palatino" w:cs="Times New Roman"/>
      <w:b/>
      <w:kern w:val="28"/>
      <w:sz w:val="28"/>
      <w:szCs w:val="20"/>
    </w:rPr>
  </w:style>
  <w:style w:type="paragraph" w:styleId="Title">
    <w:name w:val="Title"/>
    <w:basedOn w:val="Normal"/>
    <w:link w:val="TitleChar"/>
    <w:qFormat/>
    <w:rsid w:val="001E2C5C"/>
    <w:pPr>
      <w:spacing w:line="240" w:lineRule="auto"/>
      <w:jc w:val="center"/>
    </w:pPr>
    <w:rPr>
      <w:rFonts w:ascii="Arial" w:eastAsia="Times New Roman" w:hAnsi="Arial" w:cs="Times New Roman"/>
      <w:sz w:val="32"/>
      <w:szCs w:val="20"/>
      <w:lang w:eastAsia="en-GB"/>
    </w:rPr>
  </w:style>
  <w:style w:type="character" w:customStyle="1" w:styleId="TitleChar">
    <w:name w:val="Title Char"/>
    <w:basedOn w:val="DefaultParagraphFont"/>
    <w:link w:val="Title"/>
    <w:rsid w:val="001E2C5C"/>
    <w:rPr>
      <w:rFonts w:ascii="Arial" w:eastAsia="Times New Roman" w:hAnsi="Arial" w:cs="Times New Roman"/>
      <w:sz w:val="32"/>
      <w:szCs w:val="20"/>
      <w:lang w:eastAsia="en-GB"/>
    </w:rPr>
  </w:style>
  <w:style w:type="paragraph" w:styleId="BodyText">
    <w:name w:val="Body Text"/>
    <w:basedOn w:val="Normal"/>
    <w:link w:val="BodyTextChar"/>
    <w:semiHidden/>
    <w:rsid w:val="002623A2"/>
    <w:pPr>
      <w:spacing w:line="240" w:lineRule="auto"/>
    </w:pPr>
    <w:rPr>
      <w:rFonts w:ascii="Tahoma" w:eastAsia="Times New Roman" w:hAnsi="Tahoma" w:cs="Tahoma"/>
      <w:sz w:val="20"/>
      <w:szCs w:val="24"/>
    </w:rPr>
  </w:style>
  <w:style w:type="character" w:customStyle="1" w:styleId="BodyTextChar">
    <w:name w:val="Body Text Char"/>
    <w:basedOn w:val="DefaultParagraphFont"/>
    <w:link w:val="BodyText"/>
    <w:semiHidden/>
    <w:rsid w:val="002623A2"/>
    <w:rPr>
      <w:rFonts w:ascii="Tahoma" w:eastAsia="Times New Roman" w:hAnsi="Tahoma" w:cs="Tahom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5601">
      <w:bodyDiv w:val="1"/>
      <w:marLeft w:val="0"/>
      <w:marRight w:val="0"/>
      <w:marTop w:val="0"/>
      <w:marBottom w:val="0"/>
      <w:divBdr>
        <w:top w:val="none" w:sz="0" w:space="0" w:color="auto"/>
        <w:left w:val="none" w:sz="0" w:space="0" w:color="auto"/>
        <w:bottom w:val="none" w:sz="0" w:space="0" w:color="auto"/>
        <w:right w:val="none" w:sz="0" w:space="0" w:color="auto"/>
      </w:divBdr>
    </w:div>
    <w:div w:id="366830182">
      <w:bodyDiv w:val="1"/>
      <w:marLeft w:val="0"/>
      <w:marRight w:val="0"/>
      <w:marTop w:val="0"/>
      <w:marBottom w:val="0"/>
      <w:divBdr>
        <w:top w:val="none" w:sz="0" w:space="0" w:color="auto"/>
        <w:left w:val="none" w:sz="0" w:space="0" w:color="auto"/>
        <w:bottom w:val="none" w:sz="0" w:space="0" w:color="auto"/>
        <w:right w:val="none" w:sz="0" w:space="0" w:color="auto"/>
      </w:divBdr>
    </w:div>
    <w:div w:id="964846159">
      <w:bodyDiv w:val="1"/>
      <w:marLeft w:val="0"/>
      <w:marRight w:val="0"/>
      <w:marTop w:val="0"/>
      <w:marBottom w:val="0"/>
      <w:divBdr>
        <w:top w:val="none" w:sz="0" w:space="0" w:color="auto"/>
        <w:left w:val="none" w:sz="0" w:space="0" w:color="auto"/>
        <w:bottom w:val="none" w:sz="0" w:space="0" w:color="auto"/>
        <w:right w:val="none" w:sz="0" w:space="0" w:color="auto"/>
      </w:divBdr>
    </w:div>
    <w:div w:id="1438719614">
      <w:bodyDiv w:val="1"/>
      <w:marLeft w:val="0"/>
      <w:marRight w:val="0"/>
      <w:marTop w:val="0"/>
      <w:marBottom w:val="0"/>
      <w:divBdr>
        <w:top w:val="none" w:sz="0" w:space="0" w:color="auto"/>
        <w:left w:val="none" w:sz="0" w:space="0" w:color="auto"/>
        <w:bottom w:val="none" w:sz="0" w:space="0" w:color="auto"/>
        <w:right w:val="none" w:sz="0" w:space="0" w:color="auto"/>
      </w:divBdr>
    </w:div>
    <w:div w:id="1734541806">
      <w:bodyDiv w:val="1"/>
      <w:marLeft w:val="0"/>
      <w:marRight w:val="0"/>
      <w:marTop w:val="0"/>
      <w:marBottom w:val="0"/>
      <w:divBdr>
        <w:top w:val="none" w:sz="0" w:space="0" w:color="auto"/>
        <w:left w:val="none" w:sz="0" w:space="0" w:color="auto"/>
        <w:bottom w:val="none" w:sz="0" w:space="0" w:color="auto"/>
        <w:right w:val="none" w:sz="0" w:space="0" w:color="auto"/>
      </w:divBdr>
      <w:divsChild>
        <w:div w:id="2015456430">
          <w:marLeft w:val="0"/>
          <w:marRight w:val="0"/>
          <w:marTop w:val="0"/>
          <w:marBottom w:val="0"/>
          <w:divBdr>
            <w:top w:val="none" w:sz="0" w:space="0" w:color="auto"/>
            <w:left w:val="none" w:sz="0" w:space="0" w:color="auto"/>
            <w:bottom w:val="none" w:sz="0" w:space="0" w:color="auto"/>
            <w:right w:val="none" w:sz="0" w:space="0" w:color="auto"/>
          </w:divBdr>
          <w:divsChild>
            <w:div w:id="1649897830">
              <w:marLeft w:val="0"/>
              <w:marRight w:val="0"/>
              <w:marTop w:val="0"/>
              <w:marBottom w:val="0"/>
              <w:divBdr>
                <w:top w:val="none" w:sz="0" w:space="0" w:color="auto"/>
                <w:left w:val="none" w:sz="0" w:space="0" w:color="auto"/>
                <w:bottom w:val="none" w:sz="0" w:space="0" w:color="auto"/>
                <w:right w:val="none" w:sz="0" w:space="0" w:color="auto"/>
              </w:divBdr>
              <w:divsChild>
                <w:div w:id="1309285944">
                  <w:marLeft w:val="0"/>
                  <w:marRight w:val="0"/>
                  <w:marTop w:val="0"/>
                  <w:marBottom w:val="0"/>
                  <w:divBdr>
                    <w:top w:val="none" w:sz="0" w:space="0" w:color="auto"/>
                    <w:left w:val="none" w:sz="0" w:space="0" w:color="auto"/>
                    <w:bottom w:val="none" w:sz="0" w:space="0" w:color="auto"/>
                    <w:right w:val="none" w:sz="0" w:space="0" w:color="auto"/>
                  </w:divBdr>
                  <w:divsChild>
                    <w:div w:id="699937534">
                      <w:marLeft w:val="0"/>
                      <w:marRight w:val="0"/>
                      <w:marTop w:val="0"/>
                      <w:marBottom w:val="0"/>
                      <w:divBdr>
                        <w:top w:val="none" w:sz="0" w:space="0" w:color="auto"/>
                        <w:left w:val="none" w:sz="0" w:space="0" w:color="auto"/>
                        <w:bottom w:val="none" w:sz="0" w:space="0" w:color="auto"/>
                        <w:right w:val="none" w:sz="0" w:space="0" w:color="auto"/>
                      </w:divBdr>
                      <w:divsChild>
                        <w:div w:id="1355113717">
                          <w:marLeft w:val="0"/>
                          <w:marRight w:val="0"/>
                          <w:marTop w:val="0"/>
                          <w:marBottom w:val="0"/>
                          <w:divBdr>
                            <w:top w:val="none" w:sz="0" w:space="0" w:color="auto"/>
                            <w:left w:val="none" w:sz="0" w:space="0" w:color="auto"/>
                            <w:bottom w:val="none" w:sz="0" w:space="0" w:color="auto"/>
                            <w:right w:val="none" w:sz="0" w:space="0" w:color="auto"/>
                          </w:divBdr>
                          <w:divsChild>
                            <w:div w:id="14865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2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Claire Staddon (Suffolk)</cp:lastModifiedBy>
  <cp:revision>2</cp:revision>
  <cp:lastPrinted>2021-06-04T11:52:00Z</cp:lastPrinted>
  <dcterms:created xsi:type="dcterms:W3CDTF">2021-06-18T13:11:00Z</dcterms:created>
  <dcterms:modified xsi:type="dcterms:W3CDTF">2021-06-18T13:11:00Z</dcterms:modified>
</cp:coreProperties>
</file>