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378BD1" w14:textId="533E8F63" w:rsidR="00815B9C" w:rsidRPr="00047AE2" w:rsidRDefault="00815B9C" w:rsidP="00815B9C">
      <w:pPr>
        <w:jc w:val="center"/>
        <w:rPr>
          <w:rFonts w:asciiTheme="majorHAnsi" w:hAnsiTheme="majorHAnsi" w:cstheme="majorHAnsi"/>
          <w:b/>
          <w:sz w:val="22"/>
          <w:szCs w:val="22"/>
        </w:rPr>
      </w:pPr>
      <w:r w:rsidRPr="00047AE2">
        <w:rPr>
          <w:rFonts w:asciiTheme="majorHAnsi" w:hAnsiTheme="majorHAnsi" w:cstheme="majorHAnsi"/>
          <w:noProof/>
          <w:sz w:val="22"/>
          <w:szCs w:val="22"/>
          <w:lang w:eastAsia="en-GB"/>
        </w:rPr>
        <w:drawing>
          <wp:inline distT="0" distB="0" distL="0" distR="0" wp14:anchorId="38AC810A" wp14:editId="4CDF246A">
            <wp:extent cx="2541270" cy="627380"/>
            <wp:effectExtent l="0" t="0" r="0" b="0"/>
            <wp:docPr id="4" name="Picture 4" descr="C:\Users\Tony\Pictures\LOGO.Main_logo_Strapline_printCMYK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Tony\Pictures\LOGO.Main_logo_Strapline_printCMYK (2).jp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1270" cy="627380"/>
                    </a:xfrm>
                    <a:prstGeom prst="rect">
                      <a:avLst/>
                    </a:prstGeom>
                    <a:noFill/>
                    <a:ln>
                      <a:noFill/>
                    </a:ln>
                  </pic:spPr>
                </pic:pic>
              </a:graphicData>
            </a:graphic>
          </wp:inline>
        </w:drawing>
      </w:r>
    </w:p>
    <w:p w14:paraId="220FBBC2" w14:textId="77777777" w:rsidR="00815B9C" w:rsidRPr="00047AE2" w:rsidRDefault="00815B9C" w:rsidP="00815B9C">
      <w:pPr>
        <w:jc w:val="center"/>
        <w:rPr>
          <w:rFonts w:asciiTheme="majorHAnsi" w:hAnsiTheme="majorHAnsi" w:cstheme="majorHAnsi"/>
          <w:b/>
          <w:sz w:val="22"/>
          <w:szCs w:val="22"/>
        </w:rPr>
      </w:pPr>
    </w:p>
    <w:p w14:paraId="21FA30F0" w14:textId="2FEFB0B8" w:rsidR="00815B9C" w:rsidRPr="00047AE2" w:rsidRDefault="00815B9C" w:rsidP="425B37D3">
      <w:pPr>
        <w:jc w:val="center"/>
        <w:rPr>
          <w:rFonts w:asciiTheme="majorHAnsi" w:eastAsia="Tahoma" w:hAnsiTheme="majorHAnsi" w:cstheme="majorHAnsi"/>
          <w:b/>
          <w:bCs/>
          <w:sz w:val="22"/>
          <w:szCs w:val="22"/>
        </w:rPr>
      </w:pPr>
      <w:r w:rsidRPr="00047AE2">
        <w:rPr>
          <w:rFonts w:asciiTheme="majorHAnsi" w:eastAsia="Tahoma" w:hAnsiTheme="majorHAnsi" w:cstheme="majorHAnsi"/>
          <w:b/>
          <w:bCs/>
          <w:sz w:val="22"/>
          <w:szCs w:val="22"/>
        </w:rPr>
        <w:t xml:space="preserve">Emmaus </w:t>
      </w:r>
      <w:r w:rsidR="128C21AC" w:rsidRPr="00047AE2">
        <w:rPr>
          <w:rFonts w:asciiTheme="majorHAnsi" w:eastAsia="Tahoma" w:hAnsiTheme="majorHAnsi" w:cstheme="majorHAnsi"/>
          <w:b/>
          <w:bCs/>
          <w:sz w:val="22"/>
          <w:szCs w:val="22"/>
        </w:rPr>
        <w:t>Hertfordshire</w:t>
      </w:r>
      <w:r w:rsidRPr="00047AE2">
        <w:rPr>
          <w:rFonts w:asciiTheme="majorHAnsi" w:eastAsia="Tahoma" w:hAnsiTheme="majorHAnsi" w:cstheme="majorHAnsi"/>
          <w:b/>
          <w:bCs/>
          <w:sz w:val="22"/>
          <w:szCs w:val="22"/>
        </w:rPr>
        <w:t xml:space="preserve"> </w:t>
      </w:r>
    </w:p>
    <w:p w14:paraId="0DFB9A22" w14:textId="2C105086" w:rsidR="00815B9C" w:rsidRPr="00047AE2" w:rsidRDefault="00446196" w:rsidP="425B37D3">
      <w:pPr>
        <w:jc w:val="center"/>
        <w:rPr>
          <w:rFonts w:asciiTheme="majorHAnsi" w:eastAsia="Tahoma" w:hAnsiTheme="majorHAnsi" w:cstheme="majorHAnsi"/>
          <w:b/>
          <w:bCs/>
          <w:sz w:val="22"/>
          <w:szCs w:val="22"/>
        </w:rPr>
      </w:pPr>
      <w:r w:rsidRPr="00047AE2">
        <w:rPr>
          <w:rFonts w:asciiTheme="majorHAnsi" w:eastAsia="Tahoma" w:hAnsiTheme="majorHAnsi" w:cstheme="majorHAnsi"/>
          <w:b/>
          <w:bCs/>
          <w:sz w:val="22"/>
          <w:szCs w:val="22"/>
        </w:rPr>
        <w:t>Finance Coordinator</w:t>
      </w:r>
    </w:p>
    <w:p w14:paraId="0854CF97" w14:textId="77777777" w:rsidR="00815B9C" w:rsidRPr="00047AE2" w:rsidRDefault="00815B9C" w:rsidP="425B37D3">
      <w:pPr>
        <w:jc w:val="center"/>
        <w:rPr>
          <w:rFonts w:asciiTheme="majorHAnsi" w:eastAsia="Tahoma" w:hAnsiTheme="majorHAnsi" w:cstheme="majorHAnsi"/>
          <w:b/>
          <w:bCs/>
          <w:sz w:val="22"/>
          <w:szCs w:val="22"/>
        </w:rPr>
      </w:pPr>
      <w:r w:rsidRPr="00047AE2">
        <w:rPr>
          <w:rFonts w:asciiTheme="majorHAnsi" w:eastAsia="Tahoma" w:hAnsiTheme="majorHAnsi" w:cstheme="majorHAnsi"/>
          <w:b/>
          <w:bCs/>
          <w:sz w:val="22"/>
          <w:szCs w:val="22"/>
        </w:rPr>
        <w:t>Job Description</w:t>
      </w:r>
    </w:p>
    <w:p w14:paraId="4857B19A" w14:textId="157F9D4F" w:rsidR="00F03CCC" w:rsidRPr="00047AE2" w:rsidRDefault="00F03CCC">
      <w:pPr>
        <w:pStyle w:val="BodyA"/>
        <w:jc w:val="both"/>
        <w:rPr>
          <w:rFonts w:asciiTheme="majorHAnsi" w:eastAsia="Tahoma" w:hAnsiTheme="majorHAnsi" w:cstheme="majorHAnsi"/>
        </w:rPr>
      </w:pPr>
    </w:p>
    <w:p w14:paraId="5BC29798" w14:textId="77777777" w:rsidR="00815B9C" w:rsidRPr="00047AE2" w:rsidRDefault="00815B9C">
      <w:pPr>
        <w:pStyle w:val="BodyA"/>
        <w:jc w:val="both"/>
        <w:rPr>
          <w:rFonts w:asciiTheme="majorHAnsi" w:eastAsia="Tahoma" w:hAnsiTheme="majorHAnsi" w:cstheme="majorHAnsi"/>
        </w:rPr>
      </w:pPr>
    </w:p>
    <w:tbl>
      <w:tblPr>
        <w:tblW w:w="9889"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93"/>
        <w:gridCol w:w="7796"/>
      </w:tblGrid>
      <w:tr w:rsidR="00F03CCC" w:rsidRPr="00047AE2" w14:paraId="5EB721E2" w14:textId="77777777" w:rsidTr="425B37D3">
        <w:trPr>
          <w:trHeight w:val="280"/>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7452B92" w14:textId="77777777" w:rsidR="00F03CCC" w:rsidRPr="00047AE2" w:rsidRDefault="003735F7">
            <w:pPr>
              <w:pStyle w:val="BodyA"/>
              <w:jc w:val="both"/>
              <w:rPr>
                <w:rFonts w:asciiTheme="majorHAnsi" w:hAnsiTheme="majorHAnsi" w:cstheme="majorHAnsi"/>
              </w:rPr>
            </w:pPr>
            <w:r w:rsidRPr="00047AE2">
              <w:rPr>
                <w:rFonts w:asciiTheme="majorHAnsi" w:hAnsiTheme="majorHAnsi" w:cstheme="majorHAnsi"/>
                <w:b/>
                <w:bCs/>
                <w:lang w:val="en-US"/>
              </w:rPr>
              <w:t>Location:</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3A57CF1" w14:textId="79D2086A" w:rsidR="00F03CCC" w:rsidRPr="00047AE2" w:rsidRDefault="003735F7">
            <w:pPr>
              <w:pStyle w:val="BodyA"/>
              <w:jc w:val="both"/>
              <w:rPr>
                <w:rFonts w:asciiTheme="majorHAnsi" w:hAnsiTheme="majorHAnsi" w:cstheme="majorHAnsi"/>
              </w:rPr>
            </w:pPr>
            <w:r w:rsidRPr="00047AE2">
              <w:rPr>
                <w:rFonts w:asciiTheme="majorHAnsi" w:hAnsiTheme="majorHAnsi" w:cstheme="majorHAnsi"/>
                <w:lang w:val="en-US"/>
              </w:rPr>
              <w:t>Emmaus St Albans</w:t>
            </w:r>
            <w:r w:rsidR="00446196" w:rsidRPr="00047AE2">
              <w:rPr>
                <w:rFonts w:asciiTheme="majorHAnsi" w:hAnsiTheme="majorHAnsi" w:cstheme="majorHAnsi"/>
                <w:lang w:val="en-US"/>
              </w:rPr>
              <w:t>, Hill End</w:t>
            </w:r>
          </w:p>
        </w:tc>
      </w:tr>
      <w:tr w:rsidR="00F03CCC" w:rsidRPr="00047AE2" w14:paraId="6425EF14" w14:textId="77777777" w:rsidTr="425B37D3">
        <w:trPr>
          <w:trHeight w:val="540"/>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29BD05E" w14:textId="77777777" w:rsidR="00F03CCC" w:rsidRPr="00047AE2" w:rsidRDefault="003735F7">
            <w:pPr>
              <w:pStyle w:val="BodyA"/>
              <w:jc w:val="both"/>
              <w:rPr>
                <w:rFonts w:asciiTheme="majorHAnsi" w:hAnsiTheme="majorHAnsi" w:cstheme="majorHAnsi"/>
              </w:rPr>
            </w:pPr>
            <w:r w:rsidRPr="00047AE2">
              <w:rPr>
                <w:rFonts w:asciiTheme="majorHAnsi" w:hAnsiTheme="majorHAnsi" w:cstheme="majorHAnsi"/>
                <w:b/>
                <w:bCs/>
                <w:lang w:val="en-US"/>
              </w:rPr>
              <w:t>Accountable to:</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E9563E4" w14:textId="1089BEC9" w:rsidR="00F03CCC" w:rsidRPr="00047AE2" w:rsidRDefault="00835D15">
            <w:pPr>
              <w:pStyle w:val="BodyA"/>
              <w:jc w:val="both"/>
              <w:rPr>
                <w:rFonts w:asciiTheme="majorHAnsi" w:hAnsiTheme="majorHAnsi" w:cstheme="majorHAnsi"/>
              </w:rPr>
            </w:pPr>
            <w:r>
              <w:rPr>
                <w:rFonts w:asciiTheme="majorHAnsi" w:hAnsiTheme="majorHAnsi" w:cstheme="majorHAnsi"/>
                <w:lang w:val="en-US"/>
              </w:rPr>
              <w:t>The Community Operations Manager</w:t>
            </w:r>
          </w:p>
        </w:tc>
      </w:tr>
      <w:tr w:rsidR="00F03CCC" w:rsidRPr="00047AE2" w14:paraId="3F651BE0" w14:textId="77777777" w:rsidTr="425B37D3">
        <w:trPr>
          <w:trHeight w:val="540"/>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E51B686" w14:textId="77777777" w:rsidR="00F03CCC" w:rsidRPr="00047AE2" w:rsidRDefault="003735F7">
            <w:pPr>
              <w:pStyle w:val="BodyA"/>
              <w:jc w:val="both"/>
              <w:rPr>
                <w:rFonts w:asciiTheme="majorHAnsi" w:hAnsiTheme="majorHAnsi" w:cstheme="majorHAnsi"/>
              </w:rPr>
            </w:pPr>
            <w:r w:rsidRPr="00047AE2">
              <w:rPr>
                <w:rFonts w:asciiTheme="majorHAnsi" w:hAnsiTheme="majorHAnsi" w:cstheme="majorHAnsi"/>
                <w:b/>
                <w:bCs/>
                <w:lang w:val="en-US"/>
              </w:rPr>
              <w:t>Responsible for:</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FD3E781" w14:textId="0999B9EE" w:rsidR="00F03CCC" w:rsidRPr="00047AE2" w:rsidRDefault="00F03CCC">
            <w:pPr>
              <w:pStyle w:val="BodyA"/>
              <w:jc w:val="both"/>
              <w:rPr>
                <w:rFonts w:asciiTheme="majorHAnsi" w:hAnsiTheme="majorHAnsi" w:cstheme="majorHAnsi"/>
              </w:rPr>
            </w:pPr>
          </w:p>
        </w:tc>
      </w:tr>
      <w:tr w:rsidR="00F03CCC" w:rsidRPr="00047AE2" w14:paraId="0E3C7200" w14:textId="77777777" w:rsidTr="425B37D3">
        <w:trPr>
          <w:trHeight w:val="540"/>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4EB3C50" w14:textId="77777777" w:rsidR="00F03CCC" w:rsidRPr="00047AE2" w:rsidRDefault="003735F7">
            <w:pPr>
              <w:pStyle w:val="BodyA"/>
              <w:jc w:val="both"/>
              <w:rPr>
                <w:rFonts w:asciiTheme="majorHAnsi" w:hAnsiTheme="majorHAnsi" w:cstheme="majorHAnsi"/>
              </w:rPr>
            </w:pPr>
            <w:r w:rsidRPr="00047AE2">
              <w:rPr>
                <w:rFonts w:asciiTheme="majorHAnsi" w:hAnsiTheme="majorHAnsi" w:cstheme="majorHAnsi"/>
                <w:b/>
                <w:bCs/>
                <w:lang w:val="en-US"/>
              </w:rPr>
              <w:t>Working hours:</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F759E07" w14:textId="63B3EBCC" w:rsidR="00F03CCC" w:rsidRPr="00047AE2" w:rsidRDefault="00446196">
            <w:pPr>
              <w:pStyle w:val="BodyA"/>
              <w:jc w:val="both"/>
              <w:rPr>
                <w:rFonts w:asciiTheme="majorHAnsi" w:hAnsiTheme="majorHAnsi" w:cstheme="majorHAnsi"/>
              </w:rPr>
            </w:pPr>
            <w:r w:rsidRPr="00047AE2">
              <w:rPr>
                <w:rFonts w:asciiTheme="majorHAnsi" w:hAnsiTheme="majorHAnsi" w:cstheme="majorHAnsi"/>
                <w:lang w:val="en-US"/>
              </w:rPr>
              <w:t>Flexible but equivalent to 3 days (24 hours) a week to be worked between Monday and Friday</w:t>
            </w:r>
          </w:p>
        </w:tc>
      </w:tr>
    </w:tbl>
    <w:p w14:paraId="2BB8F932" w14:textId="279AB337" w:rsidR="00F03CCC" w:rsidRPr="00047AE2" w:rsidRDefault="00F03CCC">
      <w:pPr>
        <w:pStyle w:val="BodyA"/>
        <w:jc w:val="both"/>
        <w:rPr>
          <w:rFonts w:asciiTheme="majorHAnsi" w:eastAsia="Tahoma" w:hAnsiTheme="majorHAnsi" w:cstheme="majorHAnsi"/>
        </w:rPr>
      </w:pPr>
    </w:p>
    <w:p w14:paraId="09A7C484" w14:textId="2980DC6D" w:rsidR="00F03CCC" w:rsidRPr="00047AE2" w:rsidRDefault="00F03CCC" w:rsidP="425B37D3">
      <w:pPr>
        <w:pBdr>
          <w:top w:val="single" w:sz="4" w:space="0" w:color="000000"/>
          <w:left w:val="single" w:sz="4" w:space="0" w:color="000000"/>
          <w:bottom w:val="single" w:sz="4" w:space="0" w:color="000000"/>
          <w:right w:val="single" w:sz="4" w:space="0" w:color="000000"/>
        </w:pBdr>
        <w:rPr>
          <w:rFonts w:asciiTheme="majorHAnsi" w:hAnsiTheme="majorHAnsi" w:cstheme="majorHAnsi"/>
          <w:sz w:val="22"/>
          <w:szCs w:val="22"/>
        </w:rPr>
      </w:pPr>
    </w:p>
    <w:p w14:paraId="723CBC24" w14:textId="2C1570DD" w:rsidR="00F03CCC" w:rsidRPr="00047AE2" w:rsidRDefault="003735F7" w:rsidP="425B37D3">
      <w:pPr>
        <w:pBdr>
          <w:top w:val="single" w:sz="4" w:space="0" w:color="000000"/>
          <w:left w:val="single" w:sz="4" w:space="0" w:color="000000"/>
          <w:bottom w:val="single" w:sz="4" w:space="0" w:color="000000"/>
          <w:right w:val="single" w:sz="4" w:space="0" w:color="000000"/>
        </w:pBdr>
        <w:rPr>
          <w:rFonts w:asciiTheme="majorHAnsi" w:eastAsia="Tahoma" w:hAnsiTheme="majorHAnsi" w:cstheme="majorHAnsi"/>
          <w:sz w:val="22"/>
          <w:szCs w:val="22"/>
        </w:rPr>
      </w:pPr>
      <w:r w:rsidRPr="00047AE2">
        <w:rPr>
          <w:rFonts w:asciiTheme="majorHAnsi" w:hAnsiTheme="majorHAnsi" w:cstheme="majorHAnsi"/>
          <w:b/>
          <w:bCs/>
          <w:sz w:val="22"/>
          <w:szCs w:val="22"/>
        </w:rPr>
        <w:t>Overall Purpose of the Job</w:t>
      </w:r>
      <w:r w:rsidRPr="00047AE2">
        <w:rPr>
          <w:rFonts w:asciiTheme="majorHAnsi" w:hAnsiTheme="majorHAnsi" w:cstheme="majorHAnsi"/>
          <w:sz w:val="22"/>
          <w:szCs w:val="22"/>
        </w:rPr>
        <w:tab/>
      </w:r>
      <w:r w:rsidRPr="00047AE2">
        <w:rPr>
          <w:rFonts w:asciiTheme="majorHAnsi" w:hAnsiTheme="majorHAnsi" w:cstheme="majorHAnsi"/>
          <w:sz w:val="22"/>
          <w:szCs w:val="22"/>
        </w:rPr>
        <w:tab/>
      </w:r>
    </w:p>
    <w:p w14:paraId="68130666" w14:textId="77777777" w:rsidR="00446196" w:rsidRPr="00446196" w:rsidRDefault="00446196" w:rsidP="0044619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Calibri" w:hAnsiTheme="majorHAnsi" w:cstheme="majorHAnsi"/>
          <w:bCs/>
          <w:sz w:val="22"/>
          <w:szCs w:val="22"/>
          <w:bdr w:val="none" w:sz="0" w:space="0" w:color="auto"/>
          <w:lang w:val="en-GB"/>
        </w:rPr>
      </w:pPr>
    </w:p>
    <w:p w14:paraId="3CE96F77" w14:textId="70BB99D7" w:rsidR="00446196" w:rsidRPr="00446196" w:rsidRDefault="00047AE2" w:rsidP="0044619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Calibri" w:hAnsiTheme="majorHAnsi" w:cstheme="majorHAnsi"/>
          <w:color w:val="000000"/>
          <w:sz w:val="22"/>
          <w:szCs w:val="22"/>
          <w:bdr w:val="none" w:sz="0" w:space="0" w:color="auto"/>
          <w:lang w:val="en-GB"/>
        </w:rPr>
      </w:pPr>
      <w:r>
        <w:rPr>
          <w:rFonts w:asciiTheme="majorHAnsi" w:eastAsia="Calibri" w:hAnsiTheme="majorHAnsi" w:cstheme="majorHAnsi"/>
          <w:sz w:val="22"/>
          <w:szCs w:val="22"/>
          <w:bdr w:val="none" w:sz="0" w:space="0" w:color="auto"/>
          <w:lang w:val="en-GB"/>
        </w:rPr>
        <w:t>L</w:t>
      </w:r>
      <w:r w:rsidRPr="00446196">
        <w:rPr>
          <w:rFonts w:asciiTheme="majorHAnsi" w:eastAsia="Calibri" w:hAnsiTheme="majorHAnsi" w:cstheme="majorHAnsi"/>
          <w:sz w:val="22"/>
          <w:szCs w:val="22"/>
          <w:bdr w:val="none" w:sz="0" w:space="0" w:color="auto"/>
          <w:lang w:val="en-GB"/>
        </w:rPr>
        <w:t>ead responsibility fo</w:t>
      </w:r>
      <w:r w:rsidR="001850F3">
        <w:rPr>
          <w:rFonts w:asciiTheme="majorHAnsi" w:eastAsia="Calibri" w:hAnsiTheme="majorHAnsi" w:cstheme="majorHAnsi"/>
          <w:sz w:val="22"/>
          <w:szCs w:val="22"/>
          <w:bdr w:val="none" w:sz="0" w:space="0" w:color="auto"/>
          <w:lang w:val="en-GB"/>
        </w:rPr>
        <w:t>r</w:t>
      </w:r>
      <w:r w:rsidRPr="00446196">
        <w:rPr>
          <w:rFonts w:asciiTheme="majorHAnsi" w:eastAsia="Calibri" w:hAnsiTheme="majorHAnsi" w:cstheme="majorHAnsi"/>
          <w:sz w:val="22"/>
          <w:szCs w:val="22"/>
          <w:bdr w:val="none" w:sz="0" w:space="0" w:color="auto"/>
          <w:lang w:val="en-GB"/>
        </w:rPr>
        <w:t xml:space="preserve"> day-to-day financial management </w:t>
      </w:r>
      <w:r w:rsidR="001850F3">
        <w:rPr>
          <w:rFonts w:asciiTheme="majorHAnsi" w:eastAsia="Calibri" w:hAnsiTheme="majorHAnsi" w:cstheme="majorHAnsi"/>
          <w:sz w:val="22"/>
          <w:szCs w:val="22"/>
          <w:bdr w:val="none" w:sz="0" w:space="0" w:color="auto"/>
          <w:lang w:val="en-GB"/>
        </w:rPr>
        <w:t>and t</w:t>
      </w:r>
      <w:r w:rsidRPr="00446196">
        <w:rPr>
          <w:rFonts w:asciiTheme="majorHAnsi" w:eastAsia="Calibri" w:hAnsiTheme="majorHAnsi" w:cstheme="majorHAnsi"/>
          <w:color w:val="000000"/>
          <w:sz w:val="22"/>
          <w:szCs w:val="22"/>
          <w:bdr w:val="none" w:sz="0" w:space="0" w:color="auto"/>
          <w:lang w:val="en-GB"/>
        </w:rPr>
        <w:t>he provision of accounting and book keeping services</w:t>
      </w:r>
      <w:r w:rsidR="001850F3">
        <w:rPr>
          <w:rFonts w:asciiTheme="majorHAnsi" w:eastAsia="Calibri" w:hAnsiTheme="majorHAnsi" w:cstheme="majorHAnsi"/>
          <w:color w:val="000000"/>
          <w:sz w:val="22"/>
          <w:szCs w:val="22"/>
          <w:bdr w:val="none" w:sz="0" w:space="0" w:color="auto"/>
          <w:lang w:val="en-GB"/>
        </w:rPr>
        <w:t xml:space="preserve"> </w:t>
      </w:r>
      <w:r w:rsidRPr="00446196">
        <w:rPr>
          <w:rFonts w:asciiTheme="majorHAnsi" w:eastAsia="Calibri" w:hAnsiTheme="majorHAnsi" w:cstheme="majorHAnsi"/>
          <w:sz w:val="22"/>
          <w:szCs w:val="22"/>
          <w:bdr w:val="none" w:sz="0" w:space="0" w:color="auto"/>
          <w:lang w:val="en-GB"/>
        </w:rPr>
        <w:t>f</w:t>
      </w:r>
      <w:r w:rsidR="001850F3">
        <w:rPr>
          <w:rFonts w:asciiTheme="majorHAnsi" w:eastAsia="Calibri" w:hAnsiTheme="majorHAnsi" w:cstheme="majorHAnsi"/>
          <w:sz w:val="22"/>
          <w:szCs w:val="22"/>
          <w:bdr w:val="none" w:sz="0" w:space="0" w:color="auto"/>
          <w:lang w:val="en-GB"/>
        </w:rPr>
        <w:t>or</w:t>
      </w:r>
      <w:r w:rsidRPr="00446196">
        <w:rPr>
          <w:rFonts w:asciiTheme="majorHAnsi" w:eastAsia="Calibri" w:hAnsiTheme="majorHAnsi" w:cstheme="majorHAnsi"/>
          <w:sz w:val="22"/>
          <w:szCs w:val="22"/>
          <w:bdr w:val="none" w:sz="0" w:space="0" w:color="auto"/>
          <w:lang w:val="en-GB"/>
        </w:rPr>
        <w:t xml:space="preserve"> </w:t>
      </w:r>
      <w:r w:rsidR="00446196" w:rsidRPr="00446196">
        <w:rPr>
          <w:rFonts w:asciiTheme="majorHAnsi" w:eastAsia="Calibri" w:hAnsiTheme="majorHAnsi" w:cstheme="majorHAnsi"/>
          <w:color w:val="000000"/>
          <w:sz w:val="22"/>
          <w:szCs w:val="22"/>
          <w:bdr w:val="none" w:sz="0" w:space="0" w:color="auto"/>
          <w:lang w:val="en-GB"/>
        </w:rPr>
        <w:t xml:space="preserve">Emmaus </w:t>
      </w:r>
      <w:r w:rsidR="00446196" w:rsidRPr="00047AE2">
        <w:rPr>
          <w:rFonts w:asciiTheme="majorHAnsi" w:eastAsia="Calibri" w:hAnsiTheme="majorHAnsi" w:cstheme="majorHAnsi"/>
          <w:color w:val="000000"/>
          <w:sz w:val="22"/>
          <w:szCs w:val="22"/>
          <w:bdr w:val="none" w:sz="0" w:space="0" w:color="auto"/>
          <w:lang w:val="en-GB"/>
        </w:rPr>
        <w:t>Hertfordshire</w:t>
      </w:r>
      <w:r>
        <w:rPr>
          <w:rFonts w:asciiTheme="majorHAnsi" w:eastAsia="Calibri" w:hAnsiTheme="majorHAnsi" w:cstheme="majorHAnsi"/>
          <w:color w:val="000000"/>
          <w:sz w:val="22"/>
          <w:szCs w:val="22"/>
          <w:bdr w:val="none" w:sz="0" w:space="0" w:color="auto"/>
          <w:lang w:val="en-GB"/>
        </w:rPr>
        <w:t>.</w:t>
      </w:r>
    </w:p>
    <w:p w14:paraId="6265FE19" w14:textId="77777777" w:rsidR="00446196" w:rsidRPr="00446196" w:rsidRDefault="00446196" w:rsidP="0044619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Calibri" w:hAnsiTheme="majorHAnsi" w:cstheme="majorHAnsi"/>
          <w:color w:val="000000"/>
          <w:sz w:val="22"/>
          <w:szCs w:val="22"/>
          <w:bdr w:val="none" w:sz="0" w:space="0" w:color="auto"/>
          <w:lang w:val="en-GB"/>
        </w:rPr>
      </w:pPr>
    </w:p>
    <w:p w14:paraId="7DD1E510" w14:textId="6809C537" w:rsidR="00446196" w:rsidRPr="00446196" w:rsidRDefault="00446196" w:rsidP="0044619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color w:val="000000"/>
          <w:sz w:val="22"/>
          <w:szCs w:val="22"/>
          <w:bdr w:val="none" w:sz="0" w:space="0" w:color="auto"/>
          <w:lang w:val="en-GB"/>
        </w:rPr>
        <w:t xml:space="preserve">A challenging and varied role supporting the Trustees, staff and companions in the delivery of accurate and up to date financial information to support </w:t>
      </w:r>
      <w:r w:rsidRPr="00446196">
        <w:rPr>
          <w:rFonts w:asciiTheme="majorHAnsi" w:eastAsia="Calibri" w:hAnsiTheme="majorHAnsi" w:cstheme="majorHAnsi"/>
          <w:sz w:val="22"/>
          <w:szCs w:val="22"/>
          <w:bdr w:val="none" w:sz="0" w:space="0" w:color="auto"/>
          <w:lang w:val="en-GB"/>
        </w:rPr>
        <w:t xml:space="preserve">the overall business and charitable aims and objectives of Emmaus </w:t>
      </w:r>
      <w:r w:rsidR="00944C18" w:rsidRPr="00047AE2">
        <w:rPr>
          <w:rFonts w:asciiTheme="majorHAnsi" w:eastAsia="Calibri" w:hAnsiTheme="majorHAnsi" w:cstheme="majorHAnsi"/>
          <w:sz w:val="22"/>
          <w:szCs w:val="22"/>
          <w:bdr w:val="none" w:sz="0" w:space="0" w:color="auto"/>
          <w:lang w:val="en-GB"/>
        </w:rPr>
        <w:t>Hertfordshire</w:t>
      </w:r>
      <w:r w:rsidRPr="00446196">
        <w:rPr>
          <w:rFonts w:asciiTheme="majorHAnsi" w:eastAsia="Calibri" w:hAnsiTheme="majorHAnsi" w:cstheme="majorHAnsi"/>
          <w:sz w:val="22"/>
          <w:szCs w:val="22"/>
          <w:bdr w:val="none" w:sz="0" w:space="0" w:color="auto"/>
          <w:lang w:val="en-GB"/>
        </w:rPr>
        <w:t xml:space="preserve">, working within Emmaus principles and policies.   </w:t>
      </w:r>
    </w:p>
    <w:p w14:paraId="79F8E718" w14:textId="77777777" w:rsidR="00446196" w:rsidRPr="00446196" w:rsidRDefault="00446196" w:rsidP="00446196">
      <w:pPr>
        <w:pBdr>
          <w:top w:val="none" w:sz="0" w:space="0" w:color="auto"/>
          <w:left w:val="none" w:sz="0" w:space="0" w:color="auto"/>
          <w:bottom w:val="none" w:sz="0" w:space="0" w:color="auto"/>
          <w:right w:val="none" w:sz="0" w:space="0" w:color="auto"/>
          <w:between w:val="none" w:sz="0" w:space="0" w:color="auto"/>
          <w:bar w:val="none" w:sz="0" w:color="auto"/>
        </w:pBdr>
        <w:ind w:right="-330"/>
        <w:rPr>
          <w:rFonts w:asciiTheme="majorHAnsi" w:eastAsia="Calibri" w:hAnsiTheme="majorHAnsi" w:cstheme="majorHAnsi"/>
          <w:sz w:val="22"/>
          <w:szCs w:val="22"/>
          <w:bdr w:val="none" w:sz="0" w:space="0" w:color="auto"/>
          <w:lang w:val="en-GB"/>
        </w:rPr>
      </w:pPr>
    </w:p>
    <w:p w14:paraId="46276D69" w14:textId="1A745EB6" w:rsidR="00446196" w:rsidRPr="00446196" w:rsidRDefault="00446196" w:rsidP="001850F3">
      <w:pPr>
        <w:pBdr>
          <w:top w:val="none" w:sz="0" w:space="0" w:color="auto"/>
          <w:left w:val="none" w:sz="0" w:space="0" w:color="auto"/>
          <w:bottom w:val="none" w:sz="0" w:space="0" w:color="auto"/>
          <w:right w:val="none" w:sz="0" w:space="0" w:color="auto"/>
          <w:between w:val="none" w:sz="0" w:space="0" w:color="auto"/>
          <w:bar w:val="none" w:sz="0" w:color="auto"/>
        </w:pBdr>
        <w:ind w:right="-330"/>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Be a pro-active member of</w:t>
      </w:r>
      <w:r w:rsidR="001850F3">
        <w:rPr>
          <w:rFonts w:asciiTheme="majorHAnsi" w:eastAsia="Calibri" w:hAnsiTheme="majorHAnsi" w:cstheme="majorHAnsi"/>
          <w:sz w:val="22"/>
          <w:szCs w:val="22"/>
          <w:bdr w:val="none" w:sz="0" w:space="0" w:color="auto"/>
          <w:lang w:val="en-GB"/>
        </w:rPr>
        <w:t xml:space="preserve"> the</w:t>
      </w:r>
      <w:r w:rsidRPr="00446196">
        <w:rPr>
          <w:rFonts w:asciiTheme="majorHAnsi" w:eastAsia="Calibri" w:hAnsiTheme="majorHAnsi" w:cstheme="majorHAnsi"/>
          <w:sz w:val="22"/>
          <w:szCs w:val="22"/>
          <w:bdr w:val="none" w:sz="0" w:space="0" w:color="auto"/>
          <w:lang w:val="en-GB"/>
        </w:rPr>
        <w:t xml:space="preserve"> Management Team and actively contribute to financial policy and procedure development. </w:t>
      </w:r>
    </w:p>
    <w:p w14:paraId="3662683F" w14:textId="77777777" w:rsidR="00446196" w:rsidRPr="00446196" w:rsidRDefault="00446196" w:rsidP="004461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30"/>
        <w:rPr>
          <w:rFonts w:asciiTheme="majorHAnsi" w:eastAsia="Calibri" w:hAnsiTheme="majorHAnsi" w:cstheme="majorHAnsi"/>
          <w:color w:val="000000"/>
          <w:sz w:val="22"/>
          <w:szCs w:val="22"/>
          <w:bdr w:val="none" w:sz="0" w:space="0" w:color="auto"/>
          <w:lang w:val="en-GB"/>
        </w:rPr>
      </w:pPr>
    </w:p>
    <w:p w14:paraId="7846004A" w14:textId="77777777" w:rsidR="00446196" w:rsidRPr="00446196" w:rsidRDefault="00446196" w:rsidP="0044619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Calibri" w:hAnsiTheme="majorHAnsi" w:cstheme="majorHAnsi"/>
          <w:b/>
          <w:sz w:val="22"/>
          <w:szCs w:val="22"/>
          <w:bdr w:val="none" w:sz="0" w:space="0" w:color="auto"/>
          <w:lang w:val="en-GB"/>
        </w:rPr>
      </w:pPr>
      <w:r w:rsidRPr="00446196">
        <w:rPr>
          <w:rFonts w:asciiTheme="majorHAnsi" w:eastAsia="Calibri" w:hAnsiTheme="majorHAnsi" w:cstheme="majorHAnsi"/>
          <w:b/>
          <w:sz w:val="22"/>
          <w:szCs w:val="22"/>
          <w:bdr w:val="none" w:sz="0" w:space="0" w:color="auto"/>
          <w:lang w:val="en-GB"/>
        </w:rPr>
        <w:t>Duties and Responsibilities</w:t>
      </w:r>
    </w:p>
    <w:p w14:paraId="4445672A" w14:textId="77777777" w:rsidR="007334A3" w:rsidRPr="00047AE2" w:rsidRDefault="007334A3" w:rsidP="00446196">
      <w:pPr>
        <w:pBdr>
          <w:top w:val="none" w:sz="0" w:space="0" w:color="auto"/>
          <w:left w:val="none" w:sz="0" w:space="0" w:color="auto"/>
          <w:bottom w:val="none" w:sz="0" w:space="0" w:color="auto"/>
          <w:right w:val="none" w:sz="0" w:space="0" w:color="auto"/>
          <w:between w:val="none" w:sz="0" w:space="0" w:color="auto"/>
          <w:bar w:val="none" w:sz="0" w:color="auto"/>
        </w:pBdr>
        <w:ind w:left="360" w:right="-330" w:hanging="357"/>
        <w:rPr>
          <w:rFonts w:asciiTheme="majorHAnsi" w:eastAsia="Calibri" w:hAnsiTheme="majorHAnsi" w:cstheme="majorHAnsi"/>
          <w:sz w:val="22"/>
          <w:szCs w:val="22"/>
          <w:bdr w:val="none" w:sz="0" w:space="0" w:color="auto"/>
          <w:lang w:val="en-GB"/>
        </w:rPr>
      </w:pPr>
    </w:p>
    <w:p w14:paraId="7CF58A22" w14:textId="72C1299E" w:rsidR="001850F3" w:rsidRPr="00446196" w:rsidRDefault="00446196" w:rsidP="001850F3">
      <w:pPr>
        <w:pBdr>
          <w:top w:val="none" w:sz="0" w:space="0" w:color="auto"/>
          <w:left w:val="none" w:sz="0" w:space="0" w:color="auto"/>
          <w:bottom w:val="none" w:sz="0" w:space="0" w:color="auto"/>
          <w:right w:val="none" w:sz="0" w:space="0" w:color="auto"/>
          <w:between w:val="none" w:sz="0" w:space="0" w:color="auto"/>
          <w:bar w:val="none" w:sz="0" w:color="auto"/>
        </w:pBdr>
        <w:ind w:left="360" w:right="-330" w:hanging="357"/>
        <w:rPr>
          <w:rFonts w:asciiTheme="majorHAnsi" w:eastAsia="Calibri" w:hAnsiTheme="majorHAnsi" w:cstheme="majorHAnsi"/>
          <w:b/>
          <w:sz w:val="22"/>
          <w:szCs w:val="22"/>
          <w:bdr w:val="none" w:sz="0" w:space="0" w:color="auto"/>
          <w:lang w:val="en-GB"/>
        </w:rPr>
      </w:pPr>
      <w:r w:rsidRPr="00446196">
        <w:rPr>
          <w:rFonts w:asciiTheme="majorHAnsi" w:eastAsia="Calibri" w:hAnsiTheme="majorHAnsi" w:cstheme="majorHAnsi"/>
          <w:b/>
          <w:sz w:val="22"/>
          <w:szCs w:val="22"/>
          <w:bdr w:val="none" w:sz="0" w:space="0" w:color="auto"/>
          <w:lang w:val="en-GB"/>
        </w:rPr>
        <w:t>Financial Controls:</w:t>
      </w:r>
    </w:p>
    <w:p w14:paraId="48C379C7" w14:textId="77777777" w:rsidR="00446196" w:rsidRPr="00446196" w:rsidRDefault="00446196" w:rsidP="001C112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4" w:lineRule="auto"/>
        <w:ind w:right="-330" w:hanging="357"/>
        <w:rPr>
          <w:rFonts w:asciiTheme="majorHAnsi" w:eastAsia="Calibri" w:hAnsiTheme="majorHAnsi" w:cstheme="majorHAnsi"/>
          <w:color w:val="000000"/>
          <w:sz w:val="22"/>
          <w:szCs w:val="22"/>
          <w:bdr w:val="none" w:sz="0" w:space="0" w:color="auto"/>
          <w:lang w:val="en-GB"/>
        </w:rPr>
      </w:pPr>
      <w:r w:rsidRPr="00446196">
        <w:rPr>
          <w:rFonts w:asciiTheme="majorHAnsi" w:eastAsia="Calibri" w:hAnsiTheme="majorHAnsi" w:cstheme="majorHAnsi"/>
          <w:color w:val="000000"/>
          <w:sz w:val="22"/>
          <w:szCs w:val="22"/>
          <w:bdr w:val="none" w:sz="0" w:space="0" w:color="auto"/>
          <w:lang w:val="en-GB"/>
        </w:rPr>
        <w:t>Ensure the effective control of revenue and expenditure and the security of monies associated with all activities across the community, including payment of the monthly salary and pension contributions</w:t>
      </w:r>
    </w:p>
    <w:p w14:paraId="0E239838" w14:textId="77777777" w:rsidR="00446196" w:rsidRPr="00446196" w:rsidRDefault="00446196" w:rsidP="001C112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4" w:lineRule="auto"/>
        <w:ind w:right="-330" w:hanging="357"/>
        <w:rPr>
          <w:rFonts w:asciiTheme="majorHAnsi" w:eastAsia="Calibri" w:hAnsiTheme="majorHAnsi" w:cstheme="majorHAnsi"/>
          <w:color w:val="000000"/>
          <w:sz w:val="22"/>
          <w:szCs w:val="22"/>
          <w:bdr w:val="none" w:sz="0" w:space="0" w:color="auto"/>
          <w:lang w:val="en-GB"/>
        </w:rPr>
      </w:pPr>
      <w:r w:rsidRPr="00446196">
        <w:rPr>
          <w:rFonts w:asciiTheme="majorHAnsi" w:eastAsia="Calibri" w:hAnsiTheme="majorHAnsi" w:cstheme="majorHAnsi"/>
          <w:color w:val="000000"/>
          <w:sz w:val="22"/>
          <w:szCs w:val="22"/>
          <w:bdr w:val="none" w:sz="0" w:space="0" w:color="auto"/>
          <w:lang w:val="en-GB"/>
        </w:rPr>
        <w:t>Promote a value for money culture ensuring all financial activity is undertaken with authorised suppliers that ensures best value without compromising on quality</w:t>
      </w:r>
    </w:p>
    <w:p w14:paraId="0693566B" w14:textId="2B4D45FD" w:rsidR="00446196" w:rsidRPr="00446196" w:rsidRDefault="00446196" w:rsidP="001C112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6" w:line="254" w:lineRule="auto"/>
        <w:ind w:right="-330"/>
        <w:rPr>
          <w:rFonts w:asciiTheme="majorHAnsi" w:eastAsia="Calibri" w:hAnsiTheme="majorHAnsi" w:cstheme="majorHAnsi"/>
          <w:color w:val="000000"/>
          <w:sz w:val="22"/>
          <w:szCs w:val="22"/>
          <w:bdr w:val="none" w:sz="0" w:space="0" w:color="auto"/>
          <w:lang w:val="en-GB"/>
        </w:rPr>
      </w:pPr>
      <w:r w:rsidRPr="00446196">
        <w:rPr>
          <w:rFonts w:asciiTheme="majorHAnsi" w:eastAsia="Calibri" w:hAnsiTheme="majorHAnsi" w:cstheme="majorHAnsi"/>
          <w:color w:val="000000"/>
          <w:sz w:val="22"/>
          <w:szCs w:val="22"/>
          <w:bdr w:val="none" w:sz="0" w:space="0" w:color="auto"/>
          <w:lang w:val="en-GB"/>
        </w:rPr>
        <w:t xml:space="preserve">Support the Chief </w:t>
      </w:r>
      <w:r w:rsidR="00944C18" w:rsidRPr="00047AE2">
        <w:rPr>
          <w:rFonts w:asciiTheme="majorHAnsi" w:eastAsia="Calibri" w:hAnsiTheme="majorHAnsi" w:cstheme="majorHAnsi"/>
          <w:color w:val="000000"/>
          <w:sz w:val="22"/>
          <w:szCs w:val="22"/>
          <w:bdr w:val="none" w:sz="0" w:space="0" w:color="auto"/>
          <w:lang w:val="en-GB"/>
        </w:rPr>
        <w:t>Executive</w:t>
      </w:r>
      <w:r w:rsidRPr="00446196">
        <w:rPr>
          <w:rFonts w:asciiTheme="majorHAnsi" w:eastAsia="Calibri" w:hAnsiTheme="majorHAnsi" w:cstheme="majorHAnsi"/>
          <w:color w:val="000000"/>
          <w:sz w:val="22"/>
          <w:szCs w:val="22"/>
          <w:bdr w:val="none" w:sz="0" w:space="0" w:color="auto"/>
          <w:lang w:val="en-GB"/>
        </w:rPr>
        <w:t xml:space="preserve"> and Treasurer with preparing, setting, and reviewing the annual budget</w:t>
      </w:r>
    </w:p>
    <w:p w14:paraId="5D66F194" w14:textId="77777777" w:rsidR="00446196" w:rsidRPr="00446196" w:rsidRDefault="00446196" w:rsidP="001C112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4" w:lineRule="auto"/>
        <w:ind w:right="-330" w:hanging="357"/>
        <w:rPr>
          <w:rFonts w:asciiTheme="majorHAnsi" w:eastAsia="Calibri" w:hAnsiTheme="majorHAnsi" w:cstheme="majorHAnsi"/>
          <w:color w:val="000000"/>
          <w:sz w:val="22"/>
          <w:szCs w:val="22"/>
          <w:bdr w:val="none" w:sz="0" w:space="0" w:color="auto"/>
          <w:lang w:val="en-GB"/>
        </w:rPr>
      </w:pPr>
      <w:r w:rsidRPr="00446196">
        <w:rPr>
          <w:rFonts w:asciiTheme="majorHAnsi" w:eastAsia="Calibri" w:hAnsiTheme="majorHAnsi" w:cstheme="majorHAnsi"/>
          <w:color w:val="000000"/>
          <w:sz w:val="22"/>
          <w:szCs w:val="22"/>
          <w:bdr w:val="none" w:sz="0" w:space="0" w:color="auto"/>
          <w:lang w:val="en-GB"/>
        </w:rPr>
        <w:t xml:space="preserve">Monitor Housing Benefit and other supported housing funding and Gift Aid income </w:t>
      </w:r>
    </w:p>
    <w:p w14:paraId="514EA922" w14:textId="77777777" w:rsidR="00446196" w:rsidRPr="00446196" w:rsidRDefault="00446196" w:rsidP="001C112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60" w:line="254" w:lineRule="auto"/>
        <w:rPr>
          <w:rFonts w:asciiTheme="majorHAnsi" w:eastAsia="Times New Roman" w:hAnsiTheme="majorHAnsi" w:cstheme="majorHAnsi"/>
          <w:color w:val="202124"/>
          <w:sz w:val="22"/>
          <w:szCs w:val="22"/>
          <w:bdr w:val="none" w:sz="0" w:space="0" w:color="auto"/>
          <w:lang w:val="en-GB" w:eastAsia="en-GB"/>
        </w:rPr>
      </w:pPr>
      <w:r w:rsidRPr="00446196">
        <w:rPr>
          <w:rFonts w:asciiTheme="majorHAnsi" w:eastAsia="Times New Roman" w:hAnsiTheme="majorHAnsi" w:cstheme="majorHAnsi"/>
          <w:color w:val="202124"/>
          <w:sz w:val="22"/>
          <w:szCs w:val="22"/>
          <w:bdr w:val="none" w:sz="0" w:space="0" w:color="auto"/>
          <w:lang w:val="en-GB" w:eastAsia="en-GB"/>
        </w:rPr>
        <w:t>Ensure an efficient and effective year end audit process is undertaken w</w:t>
      </w:r>
      <w:r w:rsidRPr="00446196">
        <w:rPr>
          <w:rFonts w:asciiTheme="majorHAnsi" w:eastAsia="Times New Roman" w:hAnsiTheme="majorHAnsi" w:cstheme="majorHAnsi"/>
          <w:sz w:val="22"/>
          <w:szCs w:val="22"/>
          <w:bdr w:val="none" w:sz="0" w:space="0" w:color="auto"/>
          <w:lang w:val="en-GB" w:eastAsia="en-GB"/>
        </w:rPr>
        <w:t xml:space="preserve">ith </w:t>
      </w:r>
      <w:r w:rsidRPr="00446196">
        <w:rPr>
          <w:rFonts w:asciiTheme="majorHAnsi" w:eastAsia="Times New Roman" w:hAnsiTheme="majorHAnsi" w:cstheme="majorHAnsi"/>
          <w:color w:val="202124"/>
          <w:sz w:val="22"/>
          <w:szCs w:val="22"/>
          <w:bdr w:val="none" w:sz="0" w:space="0" w:color="auto"/>
          <w:lang w:val="en-GB" w:eastAsia="en-GB"/>
        </w:rPr>
        <w:t>the external auditors</w:t>
      </w:r>
    </w:p>
    <w:p w14:paraId="51BB6C8B" w14:textId="77777777" w:rsidR="00446196" w:rsidRPr="00446196" w:rsidRDefault="00446196" w:rsidP="004461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6"/>
        <w:ind w:left="720" w:right="-330"/>
        <w:rPr>
          <w:rFonts w:asciiTheme="majorHAnsi" w:eastAsia="Calibri" w:hAnsiTheme="majorHAnsi" w:cstheme="majorHAnsi"/>
          <w:color w:val="000000"/>
          <w:sz w:val="22"/>
          <w:szCs w:val="22"/>
          <w:bdr w:val="none" w:sz="0" w:space="0" w:color="auto"/>
          <w:lang w:val="en-GB"/>
        </w:rPr>
      </w:pPr>
    </w:p>
    <w:p w14:paraId="1E3FFF9E" w14:textId="77777777" w:rsidR="00446196" w:rsidRPr="00446196" w:rsidRDefault="00446196" w:rsidP="004461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6"/>
        <w:ind w:right="-330"/>
        <w:rPr>
          <w:rFonts w:asciiTheme="majorHAnsi" w:eastAsia="Calibri" w:hAnsiTheme="majorHAnsi" w:cstheme="majorHAnsi"/>
          <w:b/>
          <w:bCs/>
          <w:color w:val="000000"/>
          <w:sz w:val="22"/>
          <w:szCs w:val="22"/>
          <w:bdr w:val="none" w:sz="0" w:space="0" w:color="auto"/>
          <w:lang w:val="en-GB"/>
        </w:rPr>
      </w:pPr>
      <w:r w:rsidRPr="00446196">
        <w:rPr>
          <w:rFonts w:asciiTheme="majorHAnsi" w:eastAsia="Calibri" w:hAnsiTheme="majorHAnsi" w:cstheme="majorHAnsi"/>
          <w:b/>
          <w:bCs/>
          <w:color w:val="000000"/>
          <w:sz w:val="22"/>
          <w:szCs w:val="22"/>
          <w:bdr w:val="none" w:sz="0" w:space="0" w:color="auto"/>
          <w:lang w:val="en-GB"/>
        </w:rPr>
        <w:t>Financial reporting:</w:t>
      </w:r>
    </w:p>
    <w:p w14:paraId="204C8159" w14:textId="1E0CE7B0" w:rsidR="00446196" w:rsidRPr="00446196" w:rsidRDefault="00446196" w:rsidP="001C1127">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54" w:lineRule="auto"/>
        <w:ind w:right="-330"/>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 xml:space="preserve">Manage the production of relevant and accurate financial information, including monthly management accounts and forecast reports as required in a timely manner </w:t>
      </w:r>
    </w:p>
    <w:p w14:paraId="320AF8DE" w14:textId="77777777" w:rsidR="00446196" w:rsidRPr="00446196" w:rsidRDefault="00446196" w:rsidP="004461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30"/>
        <w:rPr>
          <w:rFonts w:asciiTheme="majorHAnsi" w:eastAsia="Calibri" w:hAnsiTheme="majorHAnsi" w:cstheme="majorHAnsi"/>
          <w:color w:val="000000"/>
          <w:sz w:val="22"/>
          <w:szCs w:val="22"/>
          <w:bdr w:val="none" w:sz="0" w:space="0" w:color="auto"/>
          <w:lang w:val="en-GB"/>
        </w:rPr>
      </w:pPr>
      <w:r w:rsidRPr="00446196">
        <w:rPr>
          <w:rFonts w:asciiTheme="majorHAnsi" w:eastAsia="Calibri" w:hAnsiTheme="majorHAnsi" w:cstheme="majorHAnsi"/>
          <w:b/>
          <w:bCs/>
          <w:color w:val="000000"/>
          <w:sz w:val="22"/>
          <w:szCs w:val="22"/>
          <w:bdr w:val="none" w:sz="0" w:space="0" w:color="auto"/>
          <w:lang w:val="en-GB"/>
        </w:rPr>
        <w:t xml:space="preserve">Financial analysis: </w:t>
      </w:r>
    </w:p>
    <w:p w14:paraId="69FA25B4" w14:textId="77777777" w:rsidR="00446196" w:rsidRPr="00446196" w:rsidRDefault="00446196" w:rsidP="001C112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N w:val="0"/>
        <w:spacing w:after="36" w:line="254" w:lineRule="auto"/>
        <w:ind w:right="-330"/>
        <w:contextualSpacing/>
        <w:rPr>
          <w:rFonts w:asciiTheme="majorHAnsi" w:eastAsia="Times New Roman" w:hAnsiTheme="majorHAnsi" w:cstheme="majorHAnsi"/>
          <w:sz w:val="22"/>
          <w:szCs w:val="22"/>
          <w:bdr w:val="none" w:sz="0" w:space="0" w:color="auto"/>
          <w:lang w:val="en-GB"/>
        </w:rPr>
      </w:pPr>
      <w:r w:rsidRPr="00446196">
        <w:rPr>
          <w:rFonts w:asciiTheme="majorHAnsi" w:eastAsia="Times New Roman" w:hAnsiTheme="majorHAnsi" w:cstheme="majorHAnsi"/>
          <w:sz w:val="22"/>
          <w:szCs w:val="22"/>
          <w:bdr w:val="none" w:sz="0" w:space="0" w:color="auto"/>
          <w:lang w:val="en-GB"/>
        </w:rPr>
        <w:t>Undertake financial analysis of all business development and new income generation opportunities to minimise financial risk</w:t>
      </w:r>
    </w:p>
    <w:p w14:paraId="3C85480D" w14:textId="77777777" w:rsidR="00446196" w:rsidRPr="00446196" w:rsidRDefault="00446196" w:rsidP="001C112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N w:val="0"/>
        <w:spacing w:after="36" w:line="254" w:lineRule="auto"/>
        <w:ind w:right="-330"/>
        <w:contextualSpacing/>
        <w:rPr>
          <w:rFonts w:asciiTheme="majorHAnsi" w:eastAsia="Times New Roman" w:hAnsiTheme="majorHAnsi" w:cstheme="majorHAnsi"/>
          <w:sz w:val="22"/>
          <w:szCs w:val="22"/>
          <w:bdr w:val="none" w:sz="0" w:space="0" w:color="auto"/>
          <w:lang w:val="en-GB"/>
        </w:rPr>
      </w:pPr>
      <w:r w:rsidRPr="00446196">
        <w:rPr>
          <w:rFonts w:asciiTheme="majorHAnsi" w:eastAsia="Times New Roman" w:hAnsiTheme="majorHAnsi" w:cstheme="majorHAnsi"/>
          <w:sz w:val="22"/>
          <w:szCs w:val="22"/>
          <w:bdr w:val="none" w:sz="0" w:space="0" w:color="auto"/>
          <w:lang w:val="en-GB"/>
        </w:rPr>
        <w:t>Undertake financial analysis that will inform and advice the operations team to ensure we are maximising trading income potential through our social enterprise activities</w:t>
      </w:r>
    </w:p>
    <w:p w14:paraId="1F50BE5B" w14:textId="77777777" w:rsidR="00446196" w:rsidRPr="00446196" w:rsidRDefault="00446196" w:rsidP="00446196">
      <w:pPr>
        <w:pBdr>
          <w:top w:val="none" w:sz="0" w:space="0" w:color="auto"/>
          <w:left w:val="none" w:sz="0" w:space="0" w:color="auto"/>
          <w:bottom w:val="none" w:sz="0" w:space="0" w:color="auto"/>
          <w:right w:val="none" w:sz="0" w:space="0" w:color="auto"/>
          <w:between w:val="none" w:sz="0" w:space="0" w:color="auto"/>
          <w:bar w:val="none" w:sz="0" w:color="auto"/>
        </w:pBdr>
        <w:ind w:left="714" w:right="-330"/>
        <w:rPr>
          <w:rFonts w:asciiTheme="majorHAnsi" w:eastAsia="Calibri" w:hAnsiTheme="majorHAnsi" w:cstheme="majorHAnsi"/>
          <w:sz w:val="22"/>
          <w:szCs w:val="22"/>
          <w:bdr w:val="none" w:sz="0" w:space="0" w:color="auto"/>
          <w:lang w:val="en-GB"/>
        </w:rPr>
      </w:pPr>
    </w:p>
    <w:p w14:paraId="77A36825" w14:textId="77777777" w:rsidR="00446196" w:rsidRPr="00446196" w:rsidRDefault="00446196" w:rsidP="004461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6"/>
        <w:ind w:left="720" w:right="-330" w:hanging="720"/>
        <w:rPr>
          <w:rFonts w:asciiTheme="majorHAnsi" w:eastAsia="Calibri" w:hAnsiTheme="majorHAnsi" w:cstheme="majorHAnsi"/>
          <w:b/>
          <w:color w:val="000000"/>
          <w:sz w:val="22"/>
          <w:szCs w:val="22"/>
          <w:bdr w:val="none" w:sz="0" w:space="0" w:color="auto"/>
          <w:lang w:val="en-GB"/>
        </w:rPr>
      </w:pPr>
      <w:r w:rsidRPr="00446196">
        <w:rPr>
          <w:rFonts w:asciiTheme="majorHAnsi" w:eastAsia="Calibri" w:hAnsiTheme="majorHAnsi" w:cstheme="majorHAnsi"/>
          <w:b/>
          <w:color w:val="000000"/>
          <w:sz w:val="22"/>
          <w:szCs w:val="22"/>
          <w:bdr w:val="none" w:sz="0" w:space="0" w:color="auto"/>
          <w:lang w:val="en-GB"/>
        </w:rPr>
        <w:t>Other Duties:</w:t>
      </w:r>
    </w:p>
    <w:p w14:paraId="52DF5165" w14:textId="3A563EE7" w:rsidR="00446196" w:rsidRPr="00446196" w:rsidRDefault="00446196" w:rsidP="001C112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76" w:lineRule="auto"/>
        <w:ind w:right="-330"/>
        <w:contextualSpacing/>
        <w:rPr>
          <w:rFonts w:asciiTheme="majorHAnsi" w:eastAsia="Times New Roman" w:hAnsiTheme="majorHAnsi" w:cstheme="majorHAnsi"/>
          <w:sz w:val="22"/>
          <w:szCs w:val="22"/>
          <w:bdr w:val="none" w:sz="0" w:space="0" w:color="auto"/>
          <w:lang w:val="en-GB"/>
        </w:rPr>
      </w:pPr>
      <w:r w:rsidRPr="00446196">
        <w:rPr>
          <w:rFonts w:asciiTheme="majorHAnsi" w:eastAsia="Times New Roman" w:hAnsiTheme="majorHAnsi" w:cstheme="majorHAnsi"/>
          <w:sz w:val="22"/>
          <w:szCs w:val="22"/>
          <w:bdr w:val="none" w:sz="0" w:space="0" w:color="auto"/>
          <w:lang w:val="en-GB"/>
        </w:rPr>
        <w:t xml:space="preserve">Actively contribute to the review, development, and implementation of </w:t>
      </w:r>
      <w:r w:rsidR="00944C18" w:rsidRPr="00047AE2">
        <w:rPr>
          <w:rFonts w:asciiTheme="majorHAnsi" w:eastAsia="Times New Roman" w:hAnsiTheme="majorHAnsi" w:cstheme="majorHAnsi"/>
          <w:sz w:val="22"/>
          <w:szCs w:val="22"/>
          <w:bdr w:val="none" w:sz="0" w:space="0" w:color="auto"/>
          <w:lang w:val="en-GB"/>
        </w:rPr>
        <w:t>strategic and business plans</w:t>
      </w:r>
      <w:r w:rsidRPr="00446196">
        <w:rPr>
          <w:rFonts w:asciiTheme="majorHAnsi" w:eastAsia="Times New Roman" w:hAnsiTheme="majorHAnsi" w:cstheme="majorHAnsi"/>
          <w:sz w:val="22"/>
          <w:szCs w:val="22"/>
          <w:bdr w:val="none" w:sz="0" w:space="0" w:color="auto"/>
          <w:lang w:val="en-GB"/>
        </w:rPr>
        <w:t xml:space="preserve"> </w:t>
      </w:r>
    </w:p>
    <w:p w14:paraId="70C7CA30" w14:textId="77777777" w:rsidR="001850F3" w:rsidRDefault="00446196" w:rsidP="001C112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76" w:lineRule="auto"/>
        <w:ind w:right="-330"/>
        <w:contextualSpacing/>
        <w:rPr>
          <w:rFonts w:asciiTheme="majorHAnsi" w:eastAsia="Times New Roman" w:hAnsiTheme="majorHAnsi" w:cstheme="majorHAnsi"/>
          <w:sz w:val="22"/>
          <w:szCs w:val="22"/>
          <w:bdr w:val="none" w:sz="0" w:space="0" w:color="auto"/>
          <w:lang w:val="en-GB"/>
        </w:rPr>
      </w:pPr>
      <w:r w:rsidRPr="00446196">
        <w:rPr>
          <w:rFonts w:asciiTheme="majorHAnsi" w:eastAsia="Times New Roman" w:hAnsiTheme="majorHAnsi" w:cstheme="majorHAnsi"/>
          <w:sz w:val="22"/>
          <w:szCs w:val="22"/>
          <w:bdr w:val="none" w:sz="0" w:space="0" w:color="auto"/>
          <w:lang w:val="en-GB"/>
        </w:rPr>
        <w:t xml:space="preserve">Attend and proactively participate in staff and companion meetings and as required </w:t>
      </w:r>
      <w:r w:rsidR="00944C18" w:rsidRPr="00047AE2">
        <w:rPr>
          <w:rFonts w:asciiTheme="majorHAnsi" w:eastAsia="Times New Roman" w:hAnsiTheme="majorHAnsi" w:cstheme="majorHAnsi"/>
          <w:sz w:val="22"/>
          <w:szCs w:val="22"/>
          <w:bdr w:val="none" w:sz="0" w:space="0" w:color="auto"/>
          <w:lang w:val="en-GB"/>
        </w:rPr>
        <w:t xml:space="preserve">trustee </w:t>
      </w:r>
      <w:r w:rsidRPr="00446196">
        <w:rPr>
          <w:rFonts w:asciiTheme="majorHAnsi" w:eastAsia="Times New Roman" w:hAnsiTheme="majorHAnsi" w:cstheme="majorHAnsi"/>
          <w:sz w:val="22"/>
          <w:szCs w:val="22"/>
          <w:bdr w:val="none" w:sz="0" w:space="0" w:color="auto"/>
          <w:lang w:val="en-GB"/>
        </w:rPr>
        <w:t>and Board meetings</w:t>
      </w:r>
    </w:p>
    <w:p w14:paraId="7BC4C76F" w14:textId="1586D5E1" w:rsidR="001850F3" w:rsidRPr="00446196" w:rsidRDefault="001850F3" w:rsidP="001C112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76" w:lineRule="auto"/>
        <w:ind w:right="-330"/>
        <w:contextualSpacing/>
        <w:rPr>
          <w:rFonts w:asciiTheme="majorHAnsi" w:eastAsia="Times New Roman"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rPr>
        <w:t>Preparing financial reports for the Board and Committees</w:t>
      </w:r>
      <w:r w:rsidRPr="001850F3">
        <w:rPr>
          <w:rFonts w:asciiTheme="majorHAnsi" w:hAnsiTheme="majorHAnsi" w:cstheme="majorHAnsi"/>
          <w:sz w:val="22"/>
          <w:szCs w:val="22"/>
        </w:rPr>
        <w:t xml:space="preserve"> as required</w:t>
      </w:r>
    </w:p>
    <w:p w14:paraId="4723E1C3" w14:textId="77777777" w:rsidR="001850F3" w:rsidRPr="00446196" w:rsidRDefault="001850F3" w:rsidP="001C112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Theme="majorHAnsi" w:eastAsia="Calibri" w:hAnsiTheme="majorHAnsi" w:cstheme="majorHAnsi"/>
          <w:color w:val="222222"/>
          <w:sz w:val="22"/>
          <w:szCs w:val="22"/>
          <w:bdr w:val="none" w:sz="0" w:space="0" w:color="auto"/>
        </w:rPr>
      </w:pPr>
      <w:r w:rsidRPr="00446196">
        <w:rPr>
          <w:rFonts w:asciiTheme="majorHAnsi" w:eastAsia="Calibri" w:hAnsiTheme="majorHAnsi" w:cstheme="majorHAnsi"/>
          <w:color w:val="222222"/>
          <w:sz w:val="22"/>
          <w:szCs w:val="22"/>
          <w:bdr w:val="none" w:sz="0" w:space="0" w:color="auto"/>
        </w:rPr>
        <w:t>Review company internal controls</w:t>
      </w:r>
    </w:p>
    <w:p w14:paraId="4698DA2B" w14:textId="77777777" w:rsidR="001850F3" w:rsidRPr="00446196" w:rsidRDefault="001850F3" w:rsidP="001C112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Theme="majorHAnsi" w:eastAsia="Calibri" w:hAnsiTheme="majorHAnsi" w:cstheme="majorHAnsi"/>
          <w:color w:val="222222"/>
          <w:sz w:val="22"/>
          <w:szCs w:val="22"/>
          <w:bdr w:val="none" w:sz="0" w:space="0" w:color="auto"/>
        </w:rPr>
      </w:pPr>
      <w:r w:rsidRPr="00446196">
        <w:rPr>
          <w:rFonts w:asciiTheme="majorHAnsi" w:eastAsia="Calibri" w:hAnsiTheme="majorHAnsi" w:cstheme="majorHAnsi"/>
          <w:color w:val="222222"/>
          <w:sz w:val="22"/>
          <w:szCs w:val="22"/>
          <w:bdr w:val="none" w:sz="0" w:space="0" w:color="auto"/>
        </w:rPr>
        <w:t>Developing best practice within the accounts function</w:t>
      </w:r>
    </w:p>
    <w:p w14:paraId="70F685C6" w14:textId="77777777" w:rsidR="001850F3" w:rsidRPr="00047AE2" w:rsidRDefault="001850F3" w:rsidP="001C112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Theme="majorHAnsi" w:eastAsia="Calibri" w:hAnsiTheme="majorHAnsi" w:cstheme="majorHAnsi"/>
          <w:color w:val="222222"/>
          <w:sz w:val="22"/>
          <w:szCs w:val="22"/>
          <w:bdr w:val="none" w:sz="0" w:space="0" w:color="auto"/>
        </w:rPr>
      </w:pPr>
      <w:r w:rsidRPr="00446196">
        <w:rPr>
          <w:rFonts w:asciiTheme="majorHAnsi" w:eastAsia="Calibri" w:hAnsiTheme="majorHAnsi" w:cstheme="majorHAnsi"/>
          <w:color w:val="222222"/>
          <w:sz w:val="22"/>
          <w:szCs w:val="22"/>
          <w:bdr w:val="none" w:sz="0" w:space="0" w:color="auto"/>
        </w:rPr>
        <w:t>Develop procedure manuals for accounting practice</w:t>
      </w:r>
    </w:p>
    <w:p w14:paraId="3C76FB2F" w14:textId="77777777" w:rsidR="001850F3" w:rsidRPr="00047AE2" w:rsidRDefault="001850F3" w:rsidP="001C1127">
      <w:pPr>
        <w:pStyle w:val="ListParagraph"/>
        <w:numPr>
          <w:ilvl w:val="0"/>
          <w:numId w:val="6"/>
        </w:numPr>
        <w:spacing w:line="276" w:lineRule="auto"/>
        <w:jc w:val="both"/>
        <w:rPr>
          <w:rFonts w:asciiTheme="majorHAnsi" w:hAnsiTheme="majorHAnsi" w:cstheme="majorHAnsi"/>
          <w:sz w:val="22"/>
          <w:szCs w:val="22"/>
        </w:rPr>
      </w:pPr>
      <w:r w:rsidRPr="00047AE2">
        <w:rPr>
          <w:rFonts w:asciiTheme="majorHAnsi" w:hAnsiTheme="majorHAnsi" w:cstheme="majorHAnsi"/>
          <w:sz w:val="22"/>
          <w:szCs w:val="22"/>
        </w:rPr>
        <w:t xml:space="preserve">The Emmaus St Albans leadership team are expected to take a flexible approach to their role and be able utilise their abilities for the overall benefit of the Charity. </w:t>
      </w:r>
    </w:p>
    <w:p w14:paraId="2636C9A2" w14:textId="330B12F2" w:rsidR="00446196" w:rsidRPr="001850F3" w:rsidRDefault="001850F3" w:rsidP="001C1127">
      <w:pPr>
        <w:pStyle w:val="ListParagraph"/>
        <w:numPr>
          <w:ilvl w:val="0"/>
          <w:numId w:val="8"/>
        </w:numPr>
        <w:spacing w:line="276" w:lineRule="auto"/>
        <w:rPr>
          <w:rFonts w:asciiTheme="majorHAnsi" w:hAnsiTheme="majorHAnsi" w:cstheme="majorHAnsi"/>
          <w:b/>
          <w:bCs/>
          <w:sz w:val="22"/>
          <w:szCs w:val="22"/>
        </w:rPr>
      </w:pPr>
      <w:r w:rsidRPr="00047AE2">
        <w:rPr>
          <w:rFonts w:asciiTheme="majorHAnsi" w:hAnsiTheme="majorHAnsi" w:cstheme="majorHAnsi"/>
          <w:sz w:val="22"/>
          <w:szCs w:val="22"/>
        </w:rPr>
        <w:t>Perform any other tasks or duties deemed necessary by the CEO as appropriate.</w:t>
      </w:r>
    </w:p>
    <w:p w14:paraId="1D45F74B" w14:textId="202CB850" w:rsidR="00047AE2" w:rsidRPr="00047AE2" w:rsidRDefault="00047AE2" w:rsidP="00047A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54" w:lineRule="auto"/>
        <w:ind w:right="-330"/>
        <w:contextualSpacing/>
        <w:rPr>
          <w:rFonts w:asciiTheme="majorHAnsi" w:eastAsia="Times New Roman" w:hAnsiTheme="majorHAnsi" w:cstheme="majorHAnsi"/>
          <w:sz w:val="22"/>
          <w:szCs w:val="22"/>
          <w:bdr w:val="none" w:sz="0" w:space="0" w:color="auto"/>
          <w:lang w:val="en-GB"/>
        </w:rPr>
      </w:pPr>
    </w:p>
    <w:p w14:paraId="63142598" w14:textId="77777777" w:rsidR="00047AE2" w:rsidRPr="00446196" w:rsidRDefault="00047AE2" w:rsidP="00047AE2">
      <w:pPr>
        <w:pBdr>
          <w:top w:val="single" w:sz="4" w:space="1" w:color="auto"/>
          <w:left w:val="single" w:sz="4" w:space="4" w:color="auto"/>
          <w:bottom w:val="single" w:sz="4" w:space="1" w:color="auto"/>
          <w:right w:val="single" w:sz="4" w:space="0" w:color="auto"/>
          <w:between w:val="single" w:sz="4" w:space="1" w:color="auto"/>
          <w:bar w:val="single" w:sz="4" w:color="auto"/>
        </w:pBdr>
        <w:rPr>
          <w:rFonts w:asciiTheme="majorHAnsi" w:eastAsia="Calibri" w:hAnsiTheme="majorHAnsi" w:cstheme="majorHAnsi"/>
          <w:bCs/>
          <w:i/>
          <w:iCs/>
          <w:sz w:val="22"/>
          <w:szCs w:val="22"/>
          <w:bdr w:val="none" w:sz="0" w:space="0" w:color="auto"/>
          <w:lang w:val="en-GB"/>
        </w:rPr>
      </w:pPr>
      <w:r w:rsidRPr="00047AE2">
        <w:rPr>
          <w:rFonts w:asciiTheme="majorHAnsi" w:eastAsia="Calibri" w:hAnsiTheme="majorHAnsi" w:cstheme="majorHAnsi"/>
          <w:b/>
          <w:sz w:val="22"/>
          <w:szCs w:val="22"/>
          <w:bdr w:val="none" w:sz="0" w:space="0" w:color="auto"/>
          <w:lang w:val="en-GB"/>
        </w:rPr>
        <w:t>Key Tasks</w:t>
      </w:r>
    </w:p>
    <w:p w14:paraId="16F31D73" w14:textId="77777777" w:rsidR="00047AE2" w:rsidRPr="00446196" w:rsidRDefault="00047AE2" w:rsidP="00047AE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2"/>
        <w:rPr>
          <w:rFonts w:asciiTheme="majorHAnsi" w:eastAsia="MS Gothic" w:hAnsiTheme="majorHAnsi" w:cstheme="majorHAnsi"/>
          <w:b/>
          <w:bCs/>
          <w:color w:val="333333"/>
          <w:sz w:val="22"/>
          <w:szCs w:val="22"/>
          <w:bdr w:val="none" w:sz="0" w:space="0" w:color="auto"/>
          <w:lang w:val="en" w:eastAsia="en-GB"/>
        </w:rPr>
      </w:pPr>
      <w:r w:rsidRPr="00446196">
        <w:rPr>
          <w:rFonts w:asciiTheme="majorHAnsi" w:eastAsia="MS Gothic" w:hAnsiTheme="majorHAnsi" w:cstheme="majorHAnsi"/>
          <w:b/>
          <w:bCs/>
          <w:color w:val="333333"/>
          <w:sz w:val="22"/>
          <w:szCs w:val="22"/>
          <w:bdr w:val="none" w:sz="0" w:space="0" w:color="auto"/>
          <w:lang w:val="en" w:eastAsia="en-GB"/>
        </w:rPr>
        <w:t>Daily/weekly</w:t>
      </w:r>
    </w:p>
    <w:p w14:paraId="07BD8778" w14:textId="77777777" w:rsidR="00047AE2" w:rsidRPr="00446196" w:rsidRDefault="00047AE2" w:rsidP="001C112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libri" w:hAnsiTheme="majorHAnsi" w:cstheme="majorHAnsi"/>
          <w:sz w:val="22"/>
          <w:szCs w:val="22"/>
          <w:bdr w:val="none" w:sz="0" w:space="0" w:color="auto"/>
        </w:rPr>
      </w:pPr>
      <w:r w:rsidRPr="00446196">
        <w:rPr>
          <w:rFonts w:asciiTheme="majorHAnsi" w:eastAsia="Calibri" w:hAnsiTheme="majorHAnsi" w:cstheme="majorHAnsi"/>
          <w:sz w:val="22"/>
          <w:szCs w:val="22"/>
          <w:bdr w:val="none" w:sz="0" w:space="0" w:color="auto"/>
        </w:rPr>
        <w:t>Use of Quick books accounting package</w:t>
      </w:r>
    </w:p>
    <w:p w14:paraId="0D02AD09" w14:textId="77777777" w:rsidR="00047AE2" w:rsidRPr="00446196" w:rsidRDefault="00047AE2" w:rsidP="001C112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libri" w:hAnsiTheme="majorHAnsi" w:cstheme="majorHAnsi"/>
          <w:color w:val="222222"/>
          <w:sz w:val="22"/>
          <w:szCs w:val="22"/>
          <w:bdr w:val="none" w:sz="0" w:space="0" w:color="auto"/>
        </w:rPr>
      </w:pPr>
      <w:r w:rsidRPr="00446196">
        <w:rPr>
          <w:rFonts w:asciiTheme="majorHAnsi" w:eastAsia="Calibri" w:hAnsiTheme="majorHAnsi" w:cstheme="majorHAnsi"/>
          <w:color w:val="222222"/>
          <w:sz w:val="22"/>
          <w:szCs w:val="22"/>
          <w:bdr w:val="none" w:sz="0" w:space="0" w:color="auto"/>
        </w:rPr>
        <w:t>Maintaining day to day accounting records</w:t>
      </w:r>
    </w:p>
    <w:p w14:paraId="3AB4ECB7" w14:textId="77777777" w:rsidR="00047AE2" w:rsidRPr="00446196" w:rsidRDefault="00047AE2" w:rsidP="001C112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libri" w:hAnsiTheme="majorHAnsi" w:cstheme="majorHAnsi"/>
          <w:color w:val="222222"/>
          <w:sz w:val="22"/>
          <w:szCs w:val="22"/>
          <w:bdr w:val="none" w:sz="0" w:space="0" w:color="auto"/>
        </w:rPr>
      </w:pPr>
      <w:r w:rsidRPr="00446196">
        <w:rPr>
          <w:rFonts w:asciiTheme="majorHAnsi" w:eastAsia="Calibri" w:hAnsiTheme="majorHAnsi" w:cstheme="majorHAnsi"/>
          <w:color w:val="222222"/>
          <w:sz w:val="22"/>
          <w:szCs w:val="22"/>
          <w:bdr w:val="none" w:sz="0" w:space="0" w:color="auto"/>
        </w:rPr>
        <w:t>Maintenance of financial ledgers and accounting processes</w:t>
      </w:r>
    </w:p>
    <w:p w14:paraId="49E9F608" w14:textId="77777777" w:rsidR="00047AE2" w:rsidRPr="00446196" w:rsidRDefault="00047AE2" w:rsidP="001C112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libri" w:hAnsiTheme="majorHAnsi" w:cstheme="majorHAnsi"/>
          <w:sz w:val="22"/>
          <w:szCs w:val="22"/>
          <w:bdr w:val="none" w:sz="0" w:space="0" w:color="auto"/>
        </w:rPr>
      </w:pPr>
      <w:r w:rsidRPr="00446196">
        <w:rPr>
          <w:rFonts w:asciiTheme="majorHAnsi" w:eastAsia="Calibri" w:hAnsiTheme="majorHAnsi" w:cstheme="majorHAnsi"/>
          <w:color w:val="222222"/>
          <w:sz w:val="22"/>
          <w:szCs w:val="22"/>
          <w:bdr w:val="none" w:sz="0" w:space="0" w:color="auto"/>
        </w:rPr>
        <w:t>Reconciling </w:t>
      </w:r>
      <w:r w:rsidRPr="00446196">
        <w:rPr>
          <w:rFonts w:asciiTheme="majorHAnsi" w:eastAsia="Calibri" w:hAnsiTheme="majorHAnsi" w:cstheme="majorHAnsi"/>
          <w:sz w:val="22"/>
          <w:szCs w:val="22"/>
          <w:bdr w:val="none" w:sz="0" w:space="0" w:color="auto"/>
        </w:rPr>
        <w:t>financial accounts</w:t>
      </w:r>
    </w:p>
    <w:p w14:paraId="2F906AAC" w14:textId="77777777" w:rsidR="00047AE2" w:rsidRPr="00446196" w:rsidRDefault="00047AE2" w:rsidP="001C112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libri" w:hAnsiTheme="majorHAnsi" w:cstheme="majorHAnsi"/>
          <w:sz w:val="22"/>
          <w:szCs w:val="22"/>
          <w:bdr w:val="none" w:sz="0" w:space="0" w:color="auto"/>
        </w:rPr>
      </w:pPr>
      <w:r w:rsidRPr="00446196">
        <w:rPr>
          <w:rFonts w:asciiTheme="majorHAnsi" w:eastAsia="Calibri" w:hAnsiTheme="majorHAnsi" w:cstheme="majorHAnsi"/>
          <w:sz w:val="22"/>
          <w:szCs w:val="22"/>
          <w:bdr w:val="none" w:sz="0" w:space="0" w:color="auto"/>
        </w:rPr>
        <w:t>Maintaining spreadsheets.</w:t>
      </w:r>
    </w:p>
    <w:p w14:paraId="52591330" w14:textId="77777777" w:rsidR="00047AE2" w:rsidRPr="00446196" w:rsidRDefault="00047AE2" w:rsidP="001C112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libri" w:hAnsiTheme="majorHAnsi" w:cstheme="majorHAnsi"/>
          <w:sz w:val="22"/>
          <w:szCs w:val="22"/>
          <w:bdr w:val="none" w:sz="0" w:space="0" w:color="auto"/>
        </w:rPr>
      </w:pPr>
      <w:r w:rsidRPr="00446196">
        <w:rPr>
          <w:rFonts w:asciiTheme="majorHAnsi" w:eastAsia="Calibri" w:hAnsiTheme="majorHAnsi" w:cstheme="majorHAnsi"/>
          <w:sz w:val="22"/>
          <w:szCs w:val="22"/>
          <w:bdr w:val="none" w:sz="0" w:space="0" w:color="auto"/>
        </w:rPr>
        <w:t>Credit control</w:t>
      </w:r>
    </w:p>
    <w:p w14:paraId="3E41F5F3" w14:textId="77777777" w:rsidR="00047AE2" w:rsidRPr="00446196" w:rsidRDefault="00047AE2" w:rsidP="001C112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libri" w:hAnsiTheme="majorHAnsi" w:cstheme="majorHAnsi"/>
          <w:color w:val="222222"/>
          <w:sz w:val="22"/>
          <w:szCs w:val="22"/>
          <w:bdr w:val="none" w:sz="0" w:space="0" w:color="auto"/>
        </w:rPr>
      </w:pPr>
      <w:r w:rsidRPr="00446196">
        <w:rPr>
          <w:rFonts w:asciiTheme="majorHAnsi" w:eastAsia="Calibri" w:hAnsiTheme="majorHAnsi" w:cstheme="majorHAnsi"/>
          <w:color w:val="222222"/>
          <w:sz w:val="22"/>
          <w:szCs w:val="22"/>
          <w:bdr w:val="none" w:sz="0" w:space="0" w:color="auto"/>
        </w:rPr>
        <w:t>Handling and writing cheques</w:t>
      </w:r>
      <w:r w:rsidRPr="00446196">
        <w:rPr>
          <w:rFonts w:asciiTheme="majorHAnsi" w:eastAsia="Calibri" w:hAnsiTheme="majorHAnsi" w:cstheme="majorHAnsi"/>
          <w:color w:val="FF0000"/>
          <w:sz w:val="22"/>
          <w:szCs w:val="22"/>
          <w:bdr w:val="none" w:sz="0" w:space="0" w:color="auto"/>
        </w:rPr>
        <w:t xml:space="preserve"> </w:t>
      </w:r>
      <w:r w:rsidRPr="00446196">
        <w:rPr>
          <w:rFonts w:asciiTheme="majorHAnsi" w:eastAsia="Calibri" w:hAnsiTheme="majorHAnsi" w:cstheme="majorHAnsi"/>
          <w:sz w:val="22"/>
          <w:szCs w:val="22"/>
          <w:bdr w:val="none" w:sz="0" w:space="0" w:color="auto"/>
        </w:rPr>
        <w:t>and administration of online banking</w:t>
      </w:r>
    </w:p>
    <w:p w14:paraId="03853922" w14:textId="77777777" w:rsidR="00047AE2" w:rsidRPr="00446196" w:rsidRDefault="00047AE2" w:rsidP="001C112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libri" w:hAnsiTheme="majorHAnsi" w:cstheme="majorHAnsi"/>
          <w:color w:val="222222"/>
          <w:sz w:val="22"/>
          <w:szCs w:val="22"/>
          <w:bdr w:val="none" w:sz="0" w:space="0" w:color="auto"/>
        </w:rPr>
      </w:pPr>
      <w:r w:rsidRPr="00446196">
        <w:rPr>
          <w:rFonts w:asciiTheme="majorHAnsi" w:eastAsia="Calibri" w:hAnsiTheme="majorHAnsi" w:cstheme="majorHAnsi"/>
          <w:color w:val="222222"/>
          <w:sz w:val="22"/>
          <w:szCs w:val="22"/>
          <w:bdr w:val="none" w:sz="0" w:space="0" w:color="auto"/>
        </w:rPr>
        <w:t>Receiving and processing all invoices, expense forms and requests for payment</w:t>
      </w:r>
    </w:p>
    <w:p w14:paraId="28ED7644" w14:textId="77777777" w:rsidR="00047AE2" w:rsidRPr="00446196" w:rsidRDefault="00047AE2" w:rsidP="001C112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libri" w:hAnsiTheme="majorHAnsi" w:cstheme="majorHAnsi"/>
          <w:color w:val="222222"/>
          <w:sz w:val="22"/>
          <w:szCs w:val="22"/>
          <w:bdr w:val="none" w:sz="0" w:space="0" w:color="auto"/>
        </w:rPr>
      </w:pPr>
      <w:r w:rsidRPr="00446196">
        <w:rPr>
          <w:rFonts w:asciiTheme="majorHAnsi" w:eastAsia="Calibri" w:hAnsiTheme="majorHAnsi" w:cstheme="majorHAnsi"/>
          <w:color w:val="222222"/>
          <w:sz w:val="22"/>
          <w:szCs w:val="22"/>
          <w:bdr w:val="none" w:sz="0" w:space="0" w:color="auto"/>
        </w:rPr>
        <w:t xml:space="preserve">Verifying calculations working with the </w:t>
      </w:r>
      <w:r w:rsidRPr="00446196">
        <w:rPr>
          <w:rFonts w:asciiTheme="majorHAnsi" w:eastAsia="Calibri" w:hAnsiTheme="majorHAnsi" w:cstheme="majorHAnsi"/>
          <w:sz w:val="22"/>
          <w:szCs w:val="22"/>
          <w:bdr w:val="none" w:sz="0" w:space="0" w:color="auto"/>
        </w:rPr>
        <w:t>Quick books accounts system</w:t>
      </w:r>
    </w:p>
    <w:p w14:paraId="38DEC8EC" w14:textId="77777777" w:rsidR="00047AE2" w:rsidRPr="00446196" w:rsidRDefault="00047AE2" w:rsidP="001C112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libri" w:hAnsiTheme="majorHAnsi" w:cstheme="majorHAnsi"/>
          <w:color w:val="222222"/>
          <w:sz w:val="22"/>
          <w:szCs w:val="22"/>
          <w:bdr w:val="none" w:sz="0" w:space="0" w:color="auto"/>
        </w:rPr>
      </w:pPr>
      <w:r w:rsidRPr="00446196">
        <w:rPr>
          <w:rFonts w:asciiTheme="majorHAnsi" w:eastAsia="Calibri" w:hAnsiTheme="majorHAnsi" w:cstheme="majorHAnsi"/>
          <w:color w:val="222222"/>
          <w:sz w:val="22"/>
          <w:szCs w:val="22"/>
          <w:bdr w:val="none" w:sz="0" w:space="0" w:color="auto"/>
        </w:rPr>
        <w:t>Reconciliation of bank accounts</w:t>
      </w:r>
    </w:p>
    <w:p w14:paraId="55CEE4BE" w14:textId="77777777" w:rsidR="00047AE2" w:rsidRPr="00446196" w:rsidRDefault="00047AE2" w:rsidP="001C112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libri" w:hAnsiTheme="majorHAnsi" w:cstheme="majorHAnsi"/>
          <w:color w:val="222222"/>
          <w:sz w:val="22"/>
          <w:szCs w:val="22"/>
          <w:bdr w:val="none" w:sz="0" w:space="0" w:color="auto"/>
        </w:rPr>
      </w:pPr>
      <w:r w:rsidRPr="00446196">
        <w:rPr>
          <w:rFonts w:asciiTheme="majorHAnsi" w:eastAsia="Calibri" w:hAnsiTheme="majorHAnsi" w:cstheme="majorHAnsi"/>
          <w:color w:val="222222"/>
          <w:sz w:val="22"/>
          <w:szCs w:val="22"/>
          <w:bdr w:val="none" w:sz="0" w:space="0" w:color="auto"/>
        </w:rPr>
        <w:t xml:space="preserve">Cash management </w:t>
      </w:r>
    </w:p>
    <w:p w14:paraId="7D2A3326" w14:textId="77777777" w:rsidR="00047AE2" w:rsidRPr="00446196" w:rsidRDefault="00047AE2" w:rsidP="001C112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libri" w:hAnsiTheme="majorHAnsi" w:cstheme="majorHAnsi"/>
          <w:color w:val="222222"/>
          <w:sz w:val="22"/>
          <w:szCs w:val="22"/>
          <w:bdr w:val="none" w:sz="0" w:space="0" w:color="auto"/>
        </w:rPr>
      </w:pPr>
      <w:r w:rsidRPr="00446196">
        <w:rPr>
          <w:rFonts w:asciiTheme="majorHAnsi" w:eastAsia="Calibri" w:hAnsiTheme="majorHAnsi" w:cstheme="majorHAnsi"/>
          <w:color w:val="222222"/>
          <w:sz w:val="22"/>
          <w:szCs w:val="22"/>
          <w:bdr w:val="none" w:sz="0" w:space="0" w:color="auto"/>
        </w:rPr>
        <w:t>Managing petty cash transactions</w:t>
      </w:r>
    </w:p>
    <w:p w14:paraId="56F928BF" w14:textId="77777777" w:rsidR="00047AE2" w:rsidRPr="00446196" w:rsidRDefault="00047AE2" w:rsidP="001C112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libri" w:hAnsiTheme="majorHAnsi" w:cstheme="majorHAnsi"/>
          <w:sz w:val="22"/>
          <w:szCs w:val="22"/>
          <w:bdr w:val="none" w:sz="0" w:space="0" w:color="auto"/>
        </w:rPr>
      </w:pPr>
      <w:r w:rsidRPr="00446196">
        <w:rPr>
          <w:rFonts w:asciiTheme="majorHAnsi" w:eastAsia="Calibri" w:hAnsiTheme="majorHAnsi" w:cstheme="majorHAnsi"/>
          <w:sz w:val="22"/>
          <w:szCs w:val="22"/>
          <w:bdr w:val="none" w:sz="0" w:space="0" w:color="auto"/>
        </w:rPr>
        <w:t xml:space="preserve">Providing ad hoc reports and information to </w:t>
      </w:r>
      <w:r w:rsidRPr="00047AE2">
        <w:rPr>
          <w:rFonts w:asciiTheme="majorHAnsi" w:eastAsia="Calibri" w:hAnsiTheme="majorHAnsi" w:cstheme="majorHAnsi"/>
          <w:sz w:val="22"/>
          <w:szCs w:val="22"/>
          <w:bdr w:val="none" w:sz="0" w:space="0" w:color="auto"/>
        </w:rPr>
        <w:t>Chief Executive</w:t>
      </w:r>
    </w:p>
    <w:p w14:paraId="2F9D0F9D" w14:textId="77777777" w:rsidR="00047AE2" w:rsidRPr="00446196" w:rsidRDefault="00047AE2" w:rsidP="001C112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libri" w:hAnsiTheme="majorHAnsi" w:cstheme="majorHAnsi"/>
          <w:sz w:val="22"/>
          <w:szCs w:val="22"/>
          <w:bdr w:val="none" w:sz="0" w:space="0" w:color="auto"/>
        </w:rPr>
      </w:pPr>
      <w:r w:rsidRPr="00446196">
        <w:rPr>
          <w:rFonts w:asciiTheme="majorHAnsi" w:eastAsia="Calibri" w:hAnsiTheme="majorHAnsi" w:cstheme="majorHAnsi"/>
          <w:sz w:val="22"/>
          <w:szCs w:val="22"/>
          <w:bdr w:val="none" w:sz="0" w:space="0" w:color="auto"/>
        </w:rPr>
        <w:t>Management of housing benefit payments/repayments</w:t>
      </w:r>
    </w:p>
    <w:p w14:paraId="376CC6EA" w14:textId="77777777" w:rsidR="00047AE2" w:rsidRPr="00446196" w:rsidRDefault="00047AE2" w:rsidP="00047AE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libri" w:hAnsiTheme="majorHAnsi" w:cstheme="majorHAnsi"/>
          <w:b/>
          <w:color w:val="222222"/>
          <w:sz w:val="22"/>
          <w:szCs w:val="22"/>
          <w:bdr w:val="none" w:sz="0" w:space="0" w:color="auto"/>
        </w:rPr>
      </w:pPr>
      <w:r w:rsidRPr="00446196">
        <w:rPr>
          <w:rFonts w:asciiTheme="majorHAnsi" w:eastAsia="Calibri" w:hAnsiTheme="majorHAnsi" w:cstheme="majorHAnsi"/>
          <w:b/>
          <w:color w:val="222222"/>
          <w:sz w:val="22"/>
          <w:szCs w:val="22"/>
          <w:bdr w:val="none" w:sz="0" w:space="0" w:color="auto"/>
        </w:rPr>
        <w:t>Monthly</w:t>
      </w:r>
    </w:p>
    <w:p w14:paraId="6317C06B" w14:textId="77777777" w:rsidR="00047AE2" w:rsidRPr="00446196" w:rsidRDefault="00047AE2" w:rsidP="001C1127">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libri" w:hAnsiTheme="majorHAnsi" w:cstheme="majorHAnsi"/>
          <w:color w:val="222222"/>
          <w:sz w:val="22"/>
          <w:szCs w:val="22"/>
          <w:bdr w:val="none" w:sz="0" w:space="0" w:color="auto"/>
        </w:rPr>
      </w:pPr>
      <w:r w:rsidRPr="00446196">
        <w:rPr>
          <w:rFonts w:asciiTheme="majorHAnsi" w:eastAsia="Calibri" w:hAnsiTheme="majorHAnsi" w:cstheme="majorHAnsi"/>
          <w:color w:val="222222"/>
          <w:sz w:val="22"/>
          <w:szCs w:val="22"/>
          <w:bdr w:val="none" w:sz="0" w:space="0" w:color="auto"/>
        </w:rPr>
        <w:t>Prepare Payroll figures</w:t>
      </w:r>
    </w:p>
    <w:p w14:paraId="213DB8AB" w14:textId="77777777" w:rsidR="00047AE2" w:rsidRPr="00446196" w:rsidRDefault="00047AE2" w:rsidP="001C1127">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libri" w:hAnsiTheme="majorHAnsi" w:cstheme="majorHAnsi"/>
          <w:color w:val="222222"/>
          <w:sz w:val="22"/>
          <w:szCs w:val="22"/>
          <w:bdr w:val="none" w:sz="0" w:space="0" w:color="auto"/>
        </w:rPr>
      </w:pPr>
      <w:r w:rsidRPr="00446196">
        <w:rPr>
          <w:rFonts w:asciiTheme="majorHAnsi" w:eastAsia="Calibri" w:hAnsiTheme="majorHAnsi" w:cstheme="majorHAnsi"/>
          <w:color w:val="222222"/>
          <w:sz w:val="22"/>
          <w:szCs w:val="22"/>
          <w:bdr w:val="none" w:sz="0" w:space="0" w:color="auto"/>
        </w:rPr>
        <w:lastRenderedPageBreak/>
        <w:t>Reporting to HMRC</w:t>
      </w:r>
    </w:p>
    <w:p w14:paraId="57E22BE5" w14:textId="77777777" w:rsidR="00047AE2" w:rsidRPr="00446196" w:rsidRDefault="00047AE2" w:rsidP="001C1127">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libri" w:hAnsiTheme="majorHAnsi" w:cstheme="majorHAnsi"/>
          <w:color w:val="222222"/>
          <w:sz w:val="22"/>
          <w:szCs w:val="22"/>
          <w:bdr w:val="none" w:sz="0" w:space="0" w:color="auto"/>
        </w:rPr>
      </w:pPr>
      <w:r w:rsidRPr="00446196">
        <w:rPr>
          <w:rFonts w:asciiTheme="majorHAnsi" w:eastAsia="Calibri" w:hAnsiTheme="majorHAnsi" w:cstheme="majorHAnsi"/>
          <w:color w:val="222222"/>
          <w:sz w:val="22"/>
          <w:szCs w:val="22"/>
          <w:bdr w:val="none" w:sz="0" w:space="0" w:color="auto"/>
        </w:rPr>
        <w:t>Manage payments to companions</w:t>
      </w:r>
    </w:p>
    <w:p w14:paraId="1ABADDBD" w14:textId="77777777" w:rsidR="00047AE2" w:rsidRPr="00446196" w:rsidRDefault="00047AE2" w:rsidP="001C1127">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libri" w:hAnsiTheme="majorHAnsi" w:cstheme="majorHAnsi"/>
          <w:color w:val="222222"/>
          <w:sz w:val="22"/>
          <w:szCs w:val="22"/>
          <w:bdr w:val="none" w:sz="0" w:space="0" w:color="auto"/>
        </w:rPr>
      </w:pPr>
      <w:r w:rsidRPr="00446196">
        <w:rPr>
          <w:rFonts w:asciiTheme="majorHAnsi" w:eastAsia="Calibri" w:hAnsiTheme="majorHAnsi" w:cstheme="majorHAnsi"/>
          <w:color w:val="222222"/>
          <w:sz w:val="22"/>
          <w:szCs w:val="22"/>
          <w:bdr w:val="none" w:sz="0" w:space="0" w:color="auto"/>
        </w:rPr>
        <w:t>Preparation of VAT returns</w:t>
      </w:r>
    </w:p>
    <w:p w14:paraId="0DD96492" w14:textId="77777777" w:rsidR="00047AE2" w:rsidRPr="00446196" w:rsidRDefault="00047AE2" w:rsidP="001C1127">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libri" w:hAnsiTheme="majorHAnsi" w:cstheme="majorHAnsi"/>
          <w:color w:val="222222"/>
          <w:sz w:val="22"/>
          <w:szCs w:val="22"/>
          <w:bdr w:val="none" w:sz="0" w:space="0" w:color="auto"/>
        </w:rPr>
      </w:pPr>
      <w:r w:rsidRPr="00047AE2">
        <w:rPr>
          <w:rFonts w:asciiTheme="majorHAnsi" w:eastAsia="Calibri" w:hAnsiTheme="majorHAnsi" w:cstheme="majorHAnsi"/>
          <w:color w:val="222222"/>
          <w:sz w:val="22"/>
          <w:szCs w:val="22"/>
          <w:bdr w:val="none" w:sz="0" w:space="0" w:color="auto"/>
        </w:rPr>
        <w:t>Work with our accountants to help p</w:t>
      </w:r>
      <w:r w:rsidRPr="00446196">
        <w:rPr>
          <w:rFonts w:asciiTheme="majorHAnsi" w:eastAsia="Calibri" w:hAnsiTheme="majorHAnsi" w:cstheme="majorHAnsi"/>
          <w:color w:val="222222"/>
          <w:sz w:val="22"/>
          <w:szCs w:val="22"/>
          <w:bdr w:val="none" w:sz="0" w:space="0" w:color="auto"/>
        </w:rPr>
        <w:t>repare monthly accounts (P&amp;L and balance sheet)</w:t>
      </w:r>
    </w:p>
    <w:p w14:paraId="67F3DE66" w14:textId="77777777" w:rsidR="00047AE2" w:rsidRPr="00446196" w:rsidRDefault="00047AE2" w:rsidP="00047AE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libri" w:hAnsiTheme="majorHAnsi" w:cstheme="majorHAnsi"/>
          <w:b/>
          <w:color w:val="222222"/>
          <w:sz w:val="22"/>
          <w:szCs w:val="22"/>
          <w:bdr w:val="none" w:sz="0" w:space="0" w:color="auto"/>
        </w:rPr>
      </w:pPr>
      <w:r w:rsidRPr="00446196">
        <w:rPr>
          <w:rFonts w:asciiTheme="majorHAnsi" w:eastAsia="Calibri" w:hAnsiTheme="majorHAnsi" w:cstheme="majorHAnsi"/>
          <w:b/>
          <w:color w:val="222222"/>
          <w:sz w:val="22"/>
          <w:szCs w:val="22"/>
          <w:bdr w:val="none" w:sz="0" w:space="0" w:color="auto"/>
        </w:rPr>
        <w:t>Annually</w:t>
      </w:r>
    </w:p>
    <w:p w14:paraId="11A7D316" w14:textId="77777777" w:rsidR="00047AE2" w:rsidRPr="00446196" w:rsidRDefault="00047AE2" w:rsidP="001C112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libri" w:hAnsiTheme="majorHAnsi" w:cstheme="majorHAnsi"/>
          <w:color w:val="222222"/>
          <w:sz w:val="22"/>
          <w:szCs w:val="22"/>
          <w:bdr w:val="none" w:sz="0" w:space="0" w:color="auto"/>
        </w:rPr>
      </w:pPr>
      <w:r w:rsidRPr="00047AE2">
        <w:rPr>
          <w:rFonts w:asciiTheme="majorHAnsi" w:eastAsia="Calibri" w:hAnsiTheme="majorHAnsi" w:cstheme="majorHAnsi"/>
          <w:color w:val="222222"/>
          <w:sz w:val="22"/>
          <w:szCs w:val="22"/>
          <w:bdr w:val="none" w:sz="0" w:space="0" w:color="auto"/>
        </w:rPr>
        <w:t>Work with accountants on the p</w:t>
      </w:r>
      <w:r w:rsidRPr="00446196">
        <w:rPr>
          <w:rFonts w:asciiTheme="majorHAnsi" w:eastAsia="Calibri" w:hAnsiTheme="majorHAnsi" w:cstheme="majorHAnsi"/>
          <w:color w:val="222222"/>
          <w:sz w:val="22"/>
          <w:szCs w:val="22"/>
          <w:bdr w:val="none" w:sz="0" w:space="0" w:color="auto"/>
        </w:rPr>
        <w:t>reparation of annual statutory accounts</w:t>
      </w:r>
    </w:p>
    <w:p w14:paraId="6E59B946" w14:textId="77777777" w:rsidR="00047AE2" w:rsidRPr="00446196" w:rsidRDefault="00047AE2" w:rsidP="001C112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libri" w:hAnsiTheme="majorHAnsi" w:cstheme="majorHAnsi"/>
          <w:color w:val="222222"/>
          <w:sz w:val="22"/>
          <w:szCs w:val="22"/>
          <w:bdr w:val="none" w:sz="0" w:space="0" w:color="auto"/>
        </w:rPr>
      </w:pPr>
      <w:r w:rsidRPr="00446196">
        <w:rPr>
          <w:rFonts w:asciiTheme="majorHAnsi" w:eastAsia="Calibri" w:hAnsiTheme="majorHAnsi" w:cstheme="majorHAnsi"/>
          <w:color w:val="222222"/>
          <w:sz w:val="22"/>
          <w:szCs w:val="22"/>
          <w:bdr w:val="none" w:sz="0" w:space="0" w:color="auto"/>
        </w:rPr>
        <w:t>Liaise with external advisors on the preparation of statutory financial information</w:t>
      </w:r>
    </w:p>
    <w:p w14:paraId="6EA79426" w14:textId="6F1C77CB" w:rsidR="00047AE2" w:rsidRPr="00446196" w:rsidRDefault="00047AE2" w:rsidP="001C112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libri" w:hAnsiTheme="majorHAnsi" w:cstheme="majorHAnsi"/>
          <w:color w:val="222222"/>
          <w:sz w:val="22"/>
          <w:szCs w:val="22"/>
          <w:bdr w:val="none" w:sz="0" w:space="0" w:color="auto"/>
        </w:rPr>
      </w:pPr>
      <w:r w:rsidRPr="00446196">
        <w:rPr>
          <w:rFonts w:asciiTheme="majorHAnsi" w:eastAsia="Calibri" w:hAnsiTheme="majorHAnsi" w:cstheme="majorHAnsi"/>
          <w:color w:val="222222"/>
          <w:sz w:val="22"/>
          <w:szCs w:val="22"/>
          <w:bdr w:val="none" w:sz="0" w:space="0" w:color="auto"/>
        </w:rPr>
        <w:t>Work with Director and Trustees on annual budget setting</w:t>
      </w:r>
      <w:r w:rsidRPr="00047AE2">
        <w:rPr>
          <w:rFonts w:asciiTheme="majorHAnsi" w:eastAsia="Calibri" w:hAnsiTheme="majorHAnsi" w:cstheme="majorHAnsi"/>
          <w:color w:val="222222"/>
          <w:sz w:val="22"/>
          <w:szCs w:val="22"/>
          <w:bdr w:val="none" w:sz="0" w:space="0" w:color="auto"/>
        </w:rPr>
        <w:t>.</w:t>
      </w:r>
    </w:p>
    <w:tbl>
      <w:tblPr>
        <w:tblpPr w:leftFromText="180" w:rightFromText="180" w:bottomFromText="160" w:vertAnchor="text" w:horzAnchor="margin" w:tblpXSpec="center" w:tblpY="-615"/>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5109"/>
      </w:tblGrid>
      <w:tr w:rsidR="00446196" w:rsidRPr="00446196" w14:paraId="615770CE" w14:textId="77777777" w:rsidTr="00446196">
        <w:trPr>
          <w:trHeight w:val="297"/>
        </w:trPr>
        <w:tc>
          <w:tcPr>
            <w:tcW w:w="9924" w:type="dxa"/>
            <w:gridSpan w:val="2"/>
            <w:tcBorders>
              <w:top w:val="single" w:sz="4" w:space="0" w:color="auto"/>
              <w:left w:val="single" w:sz="4" w:space="0" w:color="auto"/>
              <w:bottom w:val="single" w:sz="4" w:space="0" w:color="auto"/>
              <w:right w:val="single" w:sz="4" w:space="0" w:color="auto"/>
            </w:tcBorders>
            <w:vAlign w:val="center"/>
            <w:hideMark/>
          </w:tcPr>
          <w:p w14:paraId="1EE20E9D" w14:textId="77777777" w:rsidR="00446196" w:rsidRPr="00446196" w:rsidRDefault="00446196" w:rsidP="00B50FB4">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72"/>
              <w:jc w:val="center"/>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lastRenderedPageBreak/>
              <w:br w:type="page"/>
            </w:r>
            <w:r w:rsidRPr="00446196">
              <w:rPr>
                <w:rFonts w:asciiTheme="majorHAnsi" w:eastAsia="Calibri" w:hAnsiTheme="majorHAnsi" w:cstheme="majorHAnsi"/>
                <w:sz w:val="22"/>
                <w:szCs w:val="22"/>
                <w:bdr w:val="none" w:sz="0" w:space="0" w:color="auto"/>
                <w:lang w:val="en-GB"/>
              </w:rPr>
              <w:br w:type="page"/>
            </w:r>
            <w:r w:rsidRPr="00446196">
              <w:rPr>
                <w:rFonts w:asciiTheme="majorHAnsi" w:eastAsia="Calibri" w:hAnsiTheme="majorHAnsi" w:cstheme="majorHAnsi"/>
                <w:sz w:val="22"/>
                <w:szCs w:val="22"/>
                <w:bdr w:val="none" w:sz="0" w:space="0" w:color="auto"/>
                <w:lang w:val="en-GB"/>
              </w:rPr>
              <w:br w:type="page"/>
            </w:r>
            <w:r w:rsidRPr="00446196">
              <w:rPr>
                <w:rFonts w:asciiTheme="majorHAnsi" w:eastAsia="Calibri" w:hAnsiTheme="majorHAnsi" w:cstheme="majorHAnsi"/>
                <w:b/>
                <w:sz w:val="22"/>
                <w:szCs w:val="22"/>
                <w:bdr w:val="none" w:sz="0" w:space="0" w:color="auto"/>
                <w:lang w:val="en-GB"/>
              </w:rPr>
              <w:t>Person Specification</w:t>
            </w:r>
          </w:p>
        </w:tc>
      </w:tr>
      <w:tr w:rsidR="00446196" w:rsidRPr="00446196" w14:paraId="013C2D8E" w14:textId="77777777" w:rsidTr="00446196">
        <w:tc>
          <w:tcPr>
            <w:tcW w:w="4815" w:type="dxa"/>
            <w:tcBorders>
              <w:top w:val="single" w:sz="4" w:space="0" w:color="auto"/>
              <w:left w:val="single" w:sz="4" w:space="0" w:color="auto"/>
              <w:bottom w:val="single" w:sz="4" w:space="0" w:color="auto"/>
              <w:right w:val="single" w:sz="4" w:space="0" w:color="auto"/>
            </w:tcBorders>
            <w:hideMark/>
          </w:tcPr>
          <w:p w14:paraId="728F6B85" w14:textId="77777777" w:rsidR="00446196" w:rsidRPr="00446196" w:rsidRDefault="00446196" w:rsidP="00B50FB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1"/>
              <w:rPr>
                <w:rFonts w:asciiTheme="majorHAnsi" w:eastAsia="Times New Roman" w:hAnsiTheme="majorHAnsi" w:cstheme="majorHAnsi"/>
                <w:b/>
                <w:color w:val="FF0000"/>
                <w:sz w:val="22"/>
                <w:szCs w:val="22"/>
                <w:bdr w:val="none" w:sz="0" w:space="0" w:color="auto"/>
                <w:lang w:val="en-GB"/>
              </w:rPr>
            </w:pPr>
            <w:r w:rsidRPr="00446196">
              <w:rPr>
                <w:rFonts w:asciiTheme="majorHAnsi" w:eastAsia="Times New Roman" w:hAnsiTheme="majorHAnsi" w:cstheme="majorHAnsi"/>
                <w:b/>
                <w:sz w:val="22"/>
                <w:szCs w:val="22"/>
                <w:bdr w:val="none" w:sz="0" w:space="0" w:color="auto"/>
                <w:lang w:val="en-GB"/>
              </w:rPr>
              <w:t xml:space="preserve">Essential </w:t>
            </w:r>
          </w:p>
        </w:tc>
        <w:tc>
          <w:tcPr>
            <w:tcW w:w="5109" w:type="dxa"/>
            <w:tcBorders>
              <w:top w:val="single" w:sz="4" w:space="0" w:color="auto"/>
              <w:left w:val="single" w:sz="4" w:space="0" w:color="auto"/>
              <w:bottom w:val="single" w:sz="4" w:space="0" w:color="auto"/>
              <w:right w:val="single" w:sz="4" w:space="0" w:color="auto"/>
            </w:tcBorders>
            <w:hideMark/>
          </w:tcPr>
          <w:p w14:paraId="031CC19C" w14:textId="77777777" w:rsidR="00446196" w:rsidRPr="00446196" w:rsidRDefault="00446196" w:rsidP="00B50FB4">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Theme="majorHAnsi" w:eastAsia="Calibri" w:hAnsiTheme="majorHAnsi" w:cstheme="majorHAnsi"/>
                <w:b/>
                <w:sz w:val="22"/>
                <w:szCs w:val="22"/>
                <w:bdr w:val="none" w:sz="0" w:space="0" w:color="auto"/>
                <w:lang w:val="en-GB"/>
              </w:rPr>
            </w:pPr>
            <w:r w:rsidRPr="00446196">
              <w:rPr>
                <w:rFonts w:asciiTheme="majorHAnsi" w:eastAsia="Calibri" w:hAnsiTheme="majorHAnsi" w:cstheme="majorHAnsi"/>
                <w:b/>
                <w:sz w:val="22"/>
                <w:szCs w:val="22"/>
                <w:bdr w:val="none" w:sz="0" w:space="0" w:color="auto"/>
                <w:lang w:val="en-GB"/>
              </w:rPr>
              <w:t>Desirable</w:t>
            </w:r>
          </w:p>
        </w:tc>
      </w:tr>
      <w:tr w:rsidR="00446196" w:rsidRPr="00446196" w14:paraId="7A866DF4" w14:textId="77777777" w:rsidTr="00446196">
        <w:tc>
          <w:tcPr>
            <w:tcW w:w="992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CAC56AF" w14:textId="77777777" w:rsidR="00446196" w:rsidRPr="00446196" w:rsidRDefault="00446196" w:rsidP="00B50FB4">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Experience</w:t>
            </w:r>
          </w:p>
        </w:tc>
      </w:tr>
      <w:tr w:rsidR="00446196" w:rsidRPr="00446196" w14:paraId="07FD9802" w14:textId="77777777" w:rsidTr="00446196">
        <w:tc>
          <w:tcPr>
            <w:tcW w:w="4815" w:type="dxa"/>
            <w:tcBorders>
              <w:top w:val="single" w:sz="4" w:space="0" w:color="auto"/>
              <w:left w:val="single" w:sz="4" w:space="0" w:color="auto"/>
              <w:bottom w:val="single" w:sz="4" w:space="0" w:color="auto"/>
              <w:right w:val="single" w:sz="4" w:space="0" w:color="auto"/>
            </w:tcBorders>
          </w:tcPr>
          <w:p w14:paraId="12351684" w14:textId="080F3C36" w:rsidR="00446196" w:rsidRPr="00047AE2" w:rsidRDefault="00446196" w:rsidP="001C112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276" w:lineRule="auto"/>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 xml:space="preserve">Minimum </w:t>
            </w:r>
            <w:r w:rsidR="007334A3" w:rsidRPr="00047AE2">
              <w:rPr>
                <w:rFonts w:asciiTheme="majorHAnsi" w:eastAsia="Calibri" w:hAnsiTheme="majorHAnsi" w:cstheme="majorHAnsi"/>
                <w:sz w:val="22"/>
                <w:szCs w:val="22"/>
                <w:bdr w:val="none" w:sz="0" w:space="0" w:color="auto"/>
                <w:lang w:val="en-GB"/>
              </w:rPr>
              <w:t>five</w:t>
            </w:r>
            <w:r w:rsidRPr="00446196">
              <w:rPr>
                <w:rFonts w:asciiTheme="majorHAnsi" w:eastAsia="Calibri" w:hAnsiTheme="majorHAnsi" w:cstheme="majorHAnsi"/>
                <w:sz w:val="22"/>
                <w:szCs w:val="22"/>
                <w:bdr w:val="none" w:sz="0" w:space="0" w:color="auto"/>
                <w:lang w:val="en-GB"/>
              </w:rPr>
              <w:t xml:space="preserve"> years’ experience in financial reporting, financial planning, strategic planning, and budgeting</w:t>
            </w:r>
          </w:p>
          <w:p w14:paraId="54143FB3" w14:textId="77777777" w:rsidR="007334A3" w:rsidRPr="00047AE2" w:rsidRDefault="007334A3" w:rsidP="001C112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276" w:lineRule="auto"/>
              <w:rPr>
                <w:rFonts w:asciiTheme="majorHAnsi" w:eastAsia="Calibri" w:hAnsiTheme="majorHAnsi" w:cstheme="majorHAnsi"/>
                <w:sz w:val="22"/>
                <w:szCs w:val="22"/>
                <w:bdr w:val="none" w:sz="0" w:space="0" w:color="auto"/>
                <w:lang w:val="en-GB"/>
              </w:rPr>
            </w:pPr>
            <w:r w:rsidRPr="00047AE2">
              <w:rPr>
                <w:rFonts w:asciiTheme="majorHAnsi" w:eastAsia="Calibri" w:hAnsiTheme="majorHAnsi" w:cstheme="majorHAnsi"/>
                <w:sz w:val="22"/>
                <w:szCs w:val="22"/>
                <w:bdr w:val="none" w:sz="0" w:space="0" w:color="auto"/>
                <w:lang w:val="en-GB"/>
              </w:rPr>
              <w:t>Working with Quick books or similar accounting package</w:t>
            </w:r>
          </w:p>
          <w:p w14:paraId="27DCA0F4" w14:textId="77777777" w:rsidR="007334A3" w:rsidRPr="00047AE2" w:rsidRDefault="007334A3" w:rsidP="001C112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276" w:lineRule="auto"/>
              <w:rPr>
                <w:rFonts w:asciiTheme="majorHAnsi" w:eastAsia="Calibri" w:hAnsiTheme="majorHAnsi" w:cstheme="majorHAnsi"/>
                <w:sz w:val="22"/>
                <w:szCs w:val="22"/>
                <w:bdr w:val="none" w:sz="0" w:space="0" w:color="auto"/>
                <w:lang w:val="en-GB"/>
              </w:rPr>
            </w:pPr>
            <w:r w:rsidRPr="00047AE2">
              <w:rPr>
                <w:rFonts w:asciiTheme="majorHAnsi" w:eastAsia="Calibri" w:hAnsiTheme="majorHAnsi" w:cstheme="majorHAnsi"/>
                <w:sz w:val="22"/>
                <w:szCs w:val="22"/>
                <w:bdr w:val="none" w:sz="0" w:space="0" w:color="auto"/>
                <w:lang w:val="en-GB"/>
              </w:rPr>
              <w:t>Working within a diverse team environment</w:t>
            </w:r>
          </w:p>
          <w:p w14:paraId="4B8586C2" w14:textId="06637F17" w:rsidR="007334A3" w:rsidRPr="00446196" w:rsidRDefault="007334A3" w:rsidP="001C112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276" w:lineRule="auto"/>
              <w:rPr>
                <w:rFonts w:asciiTheme="majorHAnsi" w:eastAsia="Calibri" w:hAnsiTheme="majorHAnsi" w:cstheme="majorHAnsi"/>
                <w:sz w:val="22"/>
                <w:szCs w:val="22"/>
                <w:bdr w:val="none" w:sz="0" w:space="0" w:color="auto"/>
                <w:lang w:val="en-GB"/>
              </w:rPr>
            </w:pPr>
            <w:r w:rsidRPr="00047AE2">
              <w:rPr>
                <w:rFonts w:asciiTheme="majorHAnsi" w:eastAsia="Calibri" w:hAnsiTheme="majorHAnsi" w:cstheme="majorHAnsi"/>
                <w:sz w:val="22"/>
                <w:szCs w:val="22"/>
                <w:bdr w:val="none" w:sz="0" w:space="0" w:color="auto"/>
                <w:lang w:val="en-GB"/>
              </w:rPr>
              <w:t>Working on own initiative with minimum supervision</w:t>
            </w:r>
          </w:p>
          <w:p w14:paraId="724D6265" w14:textId="77777777" w:rsidR="00446196" w:rsidRPr="00446196" w:rsidRDefault="00446196" w:rsidP="001C112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276" w:lineRule="auto"/>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Developing and implementing systems and processes</w:t>
            </w:r>
          </w:p>
          <w:p w14:paraId="1DC4A30C" w14:textId="6A0FDFCA" w:rsidR="00446196" w:rsidRPr="00047AE2" w:rsidRDefault="00446196" w:rsidP="001C112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42" w:line="276" w:lineRule="auto"/>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 xml:space="preserve">IT and communication technology with competency in Office programs </w:t>
            </w:r>
          </w:p>
          <w:p w14:paraId="1BAFBBA2" w14:textId="77777777" w:rsidR="00446196" w:rsidRPr="00446196" w:rsidRDefault="00446196" w:rsidP="001C112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42" w:line="276" w:lineRule="auto"/>
              <w:rPr>
                <w:rFonts w:asciiTheme="majorHAnsi" w:eastAsia="Calibri" w:hAnsiTheme="majorHAnsi" w:cstheme="majorHAnsi"/>
                <w:sz w:val="22"/>
                <w:szCs w:val="22"/>
                <w:bdr w:val="none" w:sz="0" w:space="0" w:color="auto"/>
                <w:lang w:val="en-GB"/>
              </w:rPr>
            </w:pPr>
          </w:p>
        </w:tc>
        <w:tc>
          <w:tcPr>
            <w:tcW w:w="5109" w:type="dxa"/>
            <w:tcBorders>
              <w:top w:val="single" w:sz="4" w:space="0" w:color="auto"/>
              <w:left w:val="single" w:sz="4" w:space="0" w:color="auto"/>
              <w:bottom w:val="single" w:sz="4" w:space="0" w:color="auto"/>
              <w:right w:val="single" w:sz="4" w:space="0" w:color="auto"/>
            </w:tcBorders>
          </w:tcPr>
          <w:p w14:paraId="3FBDF923" w14:textId="77777777" w:rsidR="00446196" w:rsidRPr="00446196" w:rsidRDefault="00446196" w:rsidP="001C112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276" w:lineRule="auto"/>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Voluntary/Charity sector experience, working with a Board of Trustees</w:t>
            </w:r>
          </w:p>
          <w:p w14:paraId="760B91E6" w14:textId="77777777" w:rsidR="00446196" w:rsidRPr="00446196" w:rsidRDefault="00446196" w:rsidP="001C112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Working with vulnerable people or people with challenging behaviour</w:t>
            </w:r>
          </w:p>
          <w:p w14:paraId="34E90AC2" w14:textId="77777777" w:rsidR="00446196" w:rsidRPr="00446196" w:rsidRDefault="00446196" w:rsidP="001C112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Experience of</w:t>
            </w:r>
            <w:r w:rsidRPr="00446196">
              <w:rPr>
                <w:rFonts w:asciiTheme="majorHAnsi" w:eastAsia="Calibri" w:hAnsiTheme="majorHAnsi" w:cstheme="majorHAnsi"/>
                <w:color w:val="FF0000"/>
                <w:sz w:val="22"/>
                <w:szCs w:val="22"/>
                <w:bdr w:val="none" w:sz="0" w:space="0" w:color="auto"/>
                <w:lang w:val="en-GB"/>
              </w:rPr>
              <w:t xml:space="preserve"> </w:t>
            </w:r>
            <w:r w:rsidRPr="00446196">
              <w:rPr>
                <w:rFonts w:asciiTheme="majorHAnsi" w:eastAsia="Calibri" w:hAnsiTheme="majorHAnsi" w:cstheme="majorHAnsi"/>
                <w:sz w:val="22"/>
                <w:szCs w:val="22"/>
                <w:bdr w:val="none" w:sz="0" w:space="0" w:color="auto"/>
                <w:lang w:val="en-GB"/>
              </w:rPr>
              <w:t>working with and relating to a diverse range of people</w:t>
            </w:r>
          </w:p>
          <w:p w14:paraId="6B4E8506" w14:textId="77777777" w:rsidR="00446196" w:rsidRPr="00446196" w:rsidRDefault="00446196" w:rsidP="001C112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276" w:lineRule="auto"/>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 xml:space="preserve">Project management </w:t>
            </w:r>
          </w:p>
          <w:p w14:paraId="6EE7CD2D" w14:textId="77777777" w:rsidR="00446196" w:rsidRPr="00446196" w:rsidRDefault="00446196" w:rsidP="001C112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Experience with EPOS systems (particularly Kudos)</w:t>
            </w:r>
          </w:p>
          <w:p w14:paraId="4DB731C8" w14:textId="77777777" w:rsidR="00446196" w:rsidRPr="00446196" w:rsidRDefault="00446196" w:rsidP="00B50FB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360"/>
              <w:rPr>
                <w:rFonts w:asciiTheme="majorHAnsi" w:eastAsia="Calibri" w:hAnsiTheme="majorHAnsi" w:cstheme="majorHAnsi"/>
                <w:sz w:val="22"/>
                <w:szCs w:val="22"/>
                <w:bdr w:val="none" w:sz="0" w:space="0" w:color="auto"/>
                <w:lang w:val="en-GB"/>
              </w:rPr>
            </w:pPr>
          </w:p>
        </w:tc>
      </w:tr>
      <w:tr w:rsidR="00446196" w:rsidRPr="00446196" w14:paraId="41F72D86" w14:textId="77777777" w:rsidTr="00446196">
        <w:tc>
          <w:tcPr>
            <w:tcW w:w="992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6BD29BE" w14:textId="77777777" w:rsidR="00446196" w:rsidRPr="00446196" w:rsidRDefault="00446196" w:rsidP="00B50FB4">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Education / Professional Certification</w:t>
            </w:r>
          </w:p>
        </w:tc>
      </w:tr>
      <w:tr w:rsidR="00446196" w:rsidRPr="00446196" w14:paraId="0A56E784" w14:textId="77777777" w:rsidTr="00446196">
        <w:tc>
          <w:tcPr>
            <w:tcW w:w="4815"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599"/>
            </w:tblGrid>
            <w:tr w:rsidR="00446196" w:rsidRPr="00446196" w14:paraId="321B7D7C" w14:textId="77777777">
              <w:trPr>
                <w:trHeight w:val="208"/>
              </w:trPr>
              <w:tc>
                <w:tcPr>
                  <w:tcW w:w="0" w:type="auto"/>
                  <w:hideMark/>
                </w:tcPr>
                <w:p w14:paraId="429A3CCE" w14:textId="77777777" w:rsidR="00446196" w:rsidRPr="00446196" w:rsidRDefault="00446196" w:rsidP="001C1127">
                  <w:pPr>
                    <w:framePr w:hSpace="180" w:wrap="around" w:vAnchor="text" w:hAnchor="margin" w:xAlign="center" w:y="-615"/>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276" w:lineRule="auto"/>
                    <w:ind w:left="210" w:hanging="284"/>
                    <w:rPr>
                      <w:rFonts w:asciiTheme="majorHAnsi" w:eastAsia="Calibri" w:hAnsiTheme="majorHAnsi" w:cstheme="majorHAnsi"/>
                      <w:color w:val="000000"/>
                      <w:sz w:val="22"/>
                      <w:szCs w:val="22"/>
                      <w:bdr w:val="none" w:sz="0" w:space="0" w:color="auto"/>
                      <w:lang w:val="en-GB" w:eastAsia="en-GB"/>
                    </w:rPr>
                  </w:pPr>
                  <w:r w:rsidRPr="00446196">
                    <w:rPr>
                      <w:rFonts w:asciiTheme="majorHAnsi" w:eastAsia="Calibri" w:hAnsiTheme="majorHAnsi" w:cstheme="majorHAnsi"/>
                      <w:sz w:val="22"/>
                      <w:szCs w:val="22"/>
                      <w:bdr w:val="none" w:sz="0" w:space="0" w:color="auto"/>
                      <w:lang w:val="en-GB"/>
                    </w:rPr>
                    <w:t>Batchelor’s degree in Accounting, Business, or a related field</w:t>
                  </w:r>
                </w:p>
              </w:tc>
            </w:tr>
          </w:tbl>
          <w:p w14:paraId="63A9BEEF" w14:textId="77777777" w:rsidR="00446196" w:rsidRPr="00446196" w:rsidRDefault="00446196" w:rsidP="00B50FB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ajorHAnsi" w:eastAsia="Calibri" w:hAnsiTheme="majorHAnsi" w:cstheme="majorHAnsi"/>
                <w:sz w:val="22"/>
                <w:szCs w:val="22"/>
                <w:bdr w:val="none" w:sz="0" w:space="0" w:color="auto"/>
                <w:lang w:val="en-GB"/>
              </w:rPr>
            </w:pPr>
          </w:p>
        </w:tc>
        <w:tc>
          <w:tcPr>
            <w:tcW w:w="5109" w:type="dxa"/>
            <w:tcBorders>
              <w:top w:val="single" w:sz="4" w:space="0" w:color="auto"/>
              <w:left w:val="single" w:sz="4" w:space="0" w:color="auto"/>
              <w:bottom w:val="single" w:sz="4" w:space="0" w:color="auto"/>
              <w:right w:val="single" w:sz="4" w:space="0" w:color="auto"/>
            </w:tcBorders>
            <w:hideMark/>
          </w:tcPr>
          <w:p w14:paraId="020EBC35" w14:textId="77777777" w:rsidR="00446196" w:rsidRPr="00446196" w:rsidRDefault="00446196" w:rsidP="001C1127">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295" w:hanging="284"/>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Other related professional education/training</w:t>
            </w:r>
          </w:p>
        </w:tc>
      </w:tr>
      <w:tr w:rsidR="00446196" w:rsidRPr="00446196" w14:paraId="6A81D523" w14:textId="77777777" w:rsidTr="00446196">
        <w:tc>
          <w:tcPr>
            <w:tcW w:w="992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2FC7784" w14:textId="77777777" w:rsidR="00446196" w:rsidRPr="00446196" w:rsidRDefault="00446196" w:rsidP="00B50FB4">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Skills</w:t>
            </w:r>
          </w:p>
        </w:tc>
      </w:tr>
      <w:tr w:rsidR="00446196" w:rsidRPr="00446196" w14:paraId="65353CAA" w14:textId="77777777" w:rsidTr="00446196">
        <w:tc>
          <w:tcPr>
            <w:tcW w:w="4815" w:type="dxa"/>
            <w:tcBorders>
              <w:top w:val="single" w:sz="4" w:space="0" w:color="auto"/>
              <w:left w:val="single" w:sz="4" w:space="0" w:color="auto"/>
              <w:bottom w:val="single" w:sz="4" w:space="0" w:color="auto"/>
              <w:right w:val="single" w:sz="4" w:space="0" w:color="auto"/>
            </w:tcBorders>
            <w:hideMark/>
          </w:tcPr>
          <w:p w14:paraId="11DA9A9A" w14:textId="77777777" w:rsidR="00446196" w:rsidRPr="00446196" w:rsidRDefault="00446196" w:rsidP="001C1127">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276" w:lineRule="auto"/>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Proven strong financial analysis skills; technical charity finance and accounting, skills</w:t>
            </w:r>
          </w:p>
          <w:p w14:paraId="0A69B53B" w14:textId="77777777" w:rsidR="00446196" w:rsidRPr="00446196" w:rsidRDefault="00446196" w:rsidP="001C1127">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276" w:lineRule="auto"/>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 xml:space="preserve">Attention to detail in the development of financial reporting and analytics for executive and Trustee level </w:t>
            </w:r>
          </w:p>
          <w:p w14:paraId="145A3D27" w14:textId="77777777" w:rsidR="00446196" w:rsidRPr="00446196" w:rsidRDefault="00446196" w:rsidP="001C1127">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276" w:lineRule="auto"/>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color w:val="000000"/>
                <w:sz w:val="22"/>
                <w:szCs w:val="22"/>
                <w:bdr w:val="none" w:sz="0" w:space="0" w:color="auto"/>
                <w:lang w:val="en-GB"/>
              </w:rPr>
              <w:t>Understanding of business principles and practices</w:t>
            </w:r>
          </w:p>
          <w:p w14:paraId="08E43F83" w14:textId="77777777" w:rsidR="007334A3" w:rsidRPr="00047AE2" w:rsidRDefault="00446196" w:rsidP="001C112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42" w:line="276" w:lineRule="auto"/>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Excellent interpersonal skills</w:t>
            </w:r>
            <w:r w:rsidR="007334A3" w:rsidRPr="00047AE2">
              <w:rPr>
                <w:rFonts w:asciiTheme="majorHAnsi" w:eastAsia="Calibri" w:hAnsiTheme="majorHAnsi" w:cstheme="majorHAnsi"/>
                <w:sz w:val="22"/>
                <w:szCs w:val="22"/>
                <w:bdr w:val="none" w:sz="0" w:space="0" w:color="auto"/>
                <w:lang w:val="en-GB"/>
              </w:rPr>
              <w:t xml:space="preserve"> </w:t>
            </w:r>
          </w:p>
          <w:p w14:paraId="7FC3E9CF" w14:textId="77777777" w:rsidR="007334A3" w:rsidRPr="00047AE2" w:rsidRDefault="007334A3" w:rsidP="001C112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42" w:line="276" w:lineRule="auto"/>
              <w:rPr>
                <w:rFonts w:asciiTheme="majorHAnsi" w:eastAsia="Calibri" w:hAnsiTheme="majorHAnsi" w:cstheme="majorHAnsi"/>
                <w:sz w:val="22"/>
                <w:szCs w:val="22"/>
                <w:bdr w:val="none" w:sz="0" w:space="0" w:color="auto"/>
                <w:lang w:val="en-GB"/>
              </w:rPr>
            </w:pPr>
            <w:r w:rsidRPr="00047AE2">
              <w:rPr>
                <w:rFonts w:asciiTheme="majorHAnsi" w:eastAsia="Calibri" w:hAnsiTheme="majorHAnsi" w:cstheme="majorHAnsi"/>
                <w:sz w:val="22"/>
                <w:szCs w:val="22"/>
                <w:bdr w:val="none" w:sz="0" w:space="0" w:color="auto"/>
                <w:lang w:val="en-GB"/>
              </w:rPr>
              <w:t>Being discreet, trustworthy and reliable</w:t>
            </w:r>
          </w:p>
          <w:p w14:paraId="19EDB0FF" w14:textId="77777777" w:rsidR="007334A3" w:rsidRPr="00047AE2" w:rsidRDefault="007334A3" w:rsidP="001C112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42" w:line="276" w:lineRule="auto"/>
              <w:rPr>
                <w:rFonts w:asciiTheme="majorHAnsi" w:eastAsia="Calibri" w:hAnsiTheme="majorHAnsi" w:cstheme="majorHAnsi"/>
                <w:sz w:val="22"/>
                <w:szCs w:val="22"/>
                <w:bdr w:val="none" w:sz="0" w:space="0" w:color="auto"/>
                <w:lang w:val="en-GB"/>
              </w:rPr>
            </w:pPr>
            <w:r w:rsidRPr="00047AE2">
              <w:rPr>
                <w:rFonts w:asciiTheme="majorHAnsi" w:eastAsia="Calibri" w:hAnsiTheme="majorHAnsi" w:cstheme="majorHAnsi"/>
                <w:sz w:val="22"/>
                <w:szCs w:val="22"/>
                <w:bdr w:val="none" w:sz="0" w:space="0" w:color="auto"/>
                <w:lang w:val="en-GB"/>
              </w:rPr>
              <w:t>Easy and friendly manner demonstrating empathy, fairness and professionalism</w:t>
            </w:r>
          </w:p>
          <w:p w14:paraId="4EABF7C9" w14:textId="77777777" w:rsidR="007334A3" w:rsidRPr="00047AE2" w:rsidRDefault="007334A3" w:rsidP="001C112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42" w:line="276" w:lineRule="auto"/>
              <w:rPr>
                <w:rFonts w:asciiTheme="majorHAnsi" w:eastAsia="Calibri" w:hAnsiTheme="majorHAnsi" w:cstheme="majorHAnsi"/>
                <w:sz w:val="22"/>
                <w:szCs w:val="22"/>
                <w:bdr w:val="none" w:sz="0" w:space="0" w:color="auto"/>
                <w:lang w:val="en-GB"/>
              </w:rPr>
            </w:pPr>
            <w:r w:rsidRPr="00047AE2">
              <w:rPr>
                <w:rFonts w:asciiTheme="majorHAnsi" w:eastAsia="Calibri" w:hAnsiTheme="majorHAnsi" w:cstheme="majorHAnsi"/>
                <w:sz w:val="22"/>
                <w:szCs w:val="22"/>
                <w:bdr w:val="none" w:sz="0" w:space="0" w:color="auto"/>
                <w:lang w:val="en-GB"/>
              </w:rPr>
              <w:t>Good communication and motivational skills</w:t>
            </w:r>
          </w:p>
          <w:p w14:paraId="364DA8FF" w14:textId="77777777" w:rsidR="007334A3" w:rsidRPr="00047AE2" w:rsidRDefault="007334A3" w:rsidP="001C112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42" w:line="276" w:lineRule="auto"/>
              <w:rPr>
                <w:rFonts w:asciiTheme="majorHAnsi" w:eastAsia="Calibri" w:hAnsiTheme="majorHAnsi" w:cstheme="majorHAnsi"/>
                <w:sz w:val="22"/>
                <w:szCs w:val="22"/>
                <w:bdr w:val="none" w:sz="0" w:space="0" w:color="auto"/>
                <w:lang w:val="en-GB"/>
              </w:rPr>
            </w:pPr>
            <w:r w:rsidRPr="00047AE2">
              <w:rPr>
                <w:rFonts w:asciiTheme="majorHAnsi" w:eastAsia="Calibri" w:hAnsiTheme="majorHAnsi" w:cstheme="majorHAnsi"/>
                <w:sz w:val="22"/>
                <w:szCs w:val="22"/>
                <w:bdr w:val="none" w:sz="0" w:space="0" w:color="auto"/>
                <w:lang w:val="en-GB"/>
              </w:rPr>
              <w:t>Effective time management and organisational skills</w:t>
            </w:r>
          </w:p>
          <w:p w14:paraId="5C590358" w14:textId="77777777" w:rsidR="007334A3" w:rsidRPr="00047AE2" w:rsidRDefault="007334A3" w:rsidP="001C112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42" w:line="276" w:lineRule="auto"/>
              <w:rPr>
                <w:rFonts w:asciiTheme="majorHAnsi" w:eastAsia="Calibri" w:hAnsiTheme="majorHAnsi" w:cstheme="majorHAnsi"/>
                <w:sz w:val="22"/>
                <w:szCs w:val="22"/>
                <w:bdr w:val="none" w:sz="0" w:space="0" w:color="auto"/>
                <w:lang w:val="en-GB"/>
              </w:rPr>
            </w:pPr>
            <w:r w:rsidRPr="00047AE2">
              <w:rPr>
                <w:rFonts w:asciiTheme="majorHAnsi" w:eastAsia="Calibri" w:hAnsiTheme="majorHAnsi" w:cstheme="majorHAnsi"/>
                <w:sz w:val="22"/>
                <w:szCs w:val="22"/>
                <w:bdr w:val="none" w:sz="0" w:space="0" w:color="auto"/>
                <w:lang w:val="en-GB"/>
              </w:rPr>
              <w:lastRenderedPageBreak/>
              <w:t xml:space="preserve">Effective written and verbal communication </w:t>
            </w:r>
          </w:p>
          <w:p w14:paraId="5DE23676" w14:textId="77777777" w:rsidR="007334A3" w:rsidRPr="00047AE2" w:rsidRDefault="007334A3" w:rsidP="001C112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42" w:line="276" w:lineRule="auto"/>
              <w:rPr>
                <w:rFonts w:asciiTheme="majorHAnsi" w:eastAsia="Calibri" w:hAnsiTheme="majorHAnsi" w:cstheme="majorHAnsi"/>
                <w:sz w:val="22"/>
                <w:szCs w:val="22"/>
                <w:bdr w:val="none" w:sz="0" w:space="0" w:color="auto"/>
                <w:lang w:val="en-GB"/>
              </w:rPr>
            </w:pPr>
            <w:r w:rsidRPr="00047AE2">
              <w:rPr>
                <w:rFonts w:asciiTheme="majorHAnsi" w:eastAsia="Calibri" w:hAnsiTheme="majorHAnsi" w:cstheme="majorHAnsi"/>
                <w:sz w:val="22"/>
                <w:szCs w:val="22"/>
                <w:bdr w:val="none" w:sz="0" w:space="0" w:color="auto"/>
                <w:lang w:val="en-GB"/>
              </w:rPr>
              <w:t>Analytical and problem solving skills</w:t>
            </w:r>
          </w:p>
          <w:p w14:paraId="4A50317F" w14:textId="77777777" w:rsidR="007334A3" w:rsidRPr="00047AE2" w:rsidRDefault="007334A3" w:rsidP="001C112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42" w:line="276" w:lineRule="auto"/>
              <w:rPr>
                <w:rFonts w:asciiTheme="majorHAnsi" w:eastAsia="Calibri" w:hAnsiTheme="majorHAnsi" w:cstheme="majorHAnsi"/>
                <w:sz w:val="22"/>
                <w:szCs w:val="22"/>
                <w:bdr w:val="none" w:sz="0" w:space="0" w:color="auto"/>
                <w:lang w:val="en-GB"/>
              </w:rPr>
            </w:pPr>
            <w:r w:rsidRPr="00047AE2">
              <w:rPr>
                <w:rFonts w:asciiTheme="majorHAnsi" w:eastAsia="Calibri" w:hAnsiTheme="majorHAnsi" w:cstheme="majorHAnsi"/>
                <w:sz w:val="22"/>
                <w:szCs w:val="22"/>
                <w:bdr w:val="none" w:sz="0" w:space="0" w:color="auto"/>
                <w:lang w:val="en-GB"/>
              </w:rPr>
              <w:t>Methodical and organised approach to work</w:t>
            </w:r>
          </w:p>
          <w:p w14:paraId="0187ACCF" w14:textId="77777777" w:rsidR="007334A3" w:rsidRPr="00047AE2" w:rsidRDefault="007334A3" w:rsidP="001C112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42" w:line="276" w:lineRule="auto"/>
              <w:rPr>
                <w:rFonts w:asciiTheme="majorHAnsi" w:eastAsia="Calibri" w:hAnsiTheme="majorHAnsi" w:cstheme="majorHAnsi"/>
                <w:sz w:val="22"/>
                <w:szCs w:val="22"/>
                <w:bdr w:val="none" w:sz="0" w:space="0" w:color="auto"/>
                <w:lang w:val="en-GB"/>
              </w:rPr>
            </w:pPr>
            <w:r w:rsidRPr="00047AE2">
              <w:rPr>
                <w:rFonts w:asciiTheme="majorHAnsi" w:eastAsia="Calibri" w:hAnsiTheme="majorHAnsi" w:cstheme="majorHAnsi"/>
                <w:sz w:val="22"/>
                <w:szCs w:val="22"/>
                <w:bdr w:val="none" w:sz="0" w:space="0" w:color="auto"/>
                <w:lang w:val="en-GB"/>
              </w:rPr>
              <w:t>Ability to work unsupervised</w:t>
            </w:r>
          </w:p>
          <w:p w14:paraId="64E8B4CB" w14:textId="1A78B80C" w:rsidR="00446196" w:rsidRPr="00446196" w:rsidRDefault="007334A3" w:rsidP="001C112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42" w:line="276" w:lineRule="auto"/>
              <w:rPr>
                <w:rFonts w:asciiTheme="majorHAnsi" w:eastAsia="Calibri" w:hAnsiTheme="majorHAnsi" w:cstheme="majorHAnsi"/>
                <w:sz w:val="22"/>
                <w:szCs w:val="22"/>
                <w:bdr w:val="none" w:sz="0" w:space="0" w:color="auto"/>
                <w:lang w:val="en-GB"/>
              </w:rPr>
            </w:pPr>
            <w:r w:rsidRPr="00047AE2">
              <w:rPr>
                <w:rFonts w:asciiTheme="majorHAnsi" w:eastAsia="Calibri" w:hAnsiTheme="majorHAnsi" w:cstheme="majorHAnsi"/>
                <w:sz w:val="22"/>
                <w:szCs w:val="22"/>
                <w:bdr w:val="none" w:sz="0" w:space="0" w:color="auto"/>
                <w:lang w:val="en-GB"/>
              </w:rPr>
              <w:t>Ability to follow through and obtain results</w:t>
            </w:r>
          </w:p>
          <w:p w14:paraId="4E6CAF5B" w14:textId="77777777" w:rsidR="00446196" w:rsidRPr="00446196" w:rsidRDefault="00446196" w:rsidP="001C1127">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276" w:lineRule="auto"/>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Problem solving and prioritising skills</w:t>
            </w:r>
          </w:p>
          <w:p w14:paraId="3A900735" w14:textId="76839096" w:rsidR="00446196" w:rsidRPr="00446196" w:rsidRDefault="00944C18" w:rsidP="001C1127">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276" w:lineRule="auto"/>
              <w:ind w:left="284" w:hanging="284"/>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Effective IT skills including Microsoft Word, Excel, internet, and email</w:t>
            </w:r>
          </w:p>
        </w:tc>
        <w:tc>
          <w:tcPr>
            <w:tcW w:w="5109" w:type="dxa"/>
            <w:tcBorders>
              <w:top w:val="single" w:sz="4" w:space="0" w:color="auto"/>
              <w:left w:val="single" w:sz="4" w:space="0" w:color="auto"/>
              <w:bottom w:val="single" w:sz="4" w:space="0" w:color="auto"/>
              <w:right w:val="single" w:sz="4" w:space="0" w:color="auto"/>
            </w:tcBorders>
          </w:tcPr>
          <w:p w14:paraId="6B66E392" w14:textId="77777777" w:rsidR="00446196" w:rsidRPr="00446196" w:rsidRDefault="00446196" w:rsidP="00B50FB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276" w:lineRule="auto"/>
              <w:ind w:left="284"/>
              <w:rPr>
                <w:rFonts w:asciiTheme="majorHAnsi" w:eastAsia="Calibri" w:hAnsiTheme="majorHAnsi" w:cstheme="majorHAnsi"/>
                <w:sz w:val="22"/>
                <w:szCs w:val="22"/>
                <w:bdr w:val="none" w:sz="0" w:space="0" w:color="auto"/>
                <w:lang w:val="en-GB"/>
              </w:rPr>
            </w:pPr>
          </w:p>
        </w:tc>
      </w:tr>
      <w:tr w:rsidR="00446196" w:rsidRPr="00446196" w14:paraId="35E943A9" w14:textId="77777777" w:rsidTr="00446196">
        <w:tc>
          <w:tcPr>
            <w:tcW w:w="992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66543DD" w14:textId="77777777" w:rsidR="00446196" w:rsidRPr="00446196" w:rsidRDefault="00446196" w:rsidP="00B50FB4">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Knowledge and Commitment</w:t>
            </w:r>
          </w:p>
        </w:tc>
      </w:tr>
      <w:tr w:rsidR="00446196" w:rsidRPr="00446196" w14:paraId="04DAFCB3" w14:textId="77777777" w:rsidTr="00446196">
        <w:tc>
          <w:tcPr>
            <w:tcW w:w="4815" w:type="dxa"/>
            <w:tcBorders>
              <w:top w:val="single" w:sz="4" w:space="0" w:color="auto"/>
              <w:left w:val="single" w:sz="4" w:space="0" w:color="auto"/>
              <w:bottom w:val="single" w:sz="4" w:space="0" w:color="auto"/>
              <w:right w:val="single" w:sz="4" w:space="0" w:color="auto"/>
            </w:tcBorders>
            <w:hideMark/>
          </w:tcPr>
          <w:p w14:paraId="50D58415" w14:textId="77777777" w:rsidR="00446196" w:rsidRPr="00446196" w:rsidRDefault="00446196" w:rsidP="001C112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276" w:lineRule="auto"/>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Adhere to clear professional boundaries</w:t>
            </w:r>
          </w:p>
          <w:p w14:paraId="2A3903BB" w14:textId="77777777" w:rsidR="00446196" w:rsidRPr="00446196" w:rsidRDefault="00446196" w:rsidP="001C112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276" w:lineRule="auto"/>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Comply with confidentiality and data management and protection policies</w:t>
            </w:r>
          </w:p>
          <w:p w14:paraId="6850D833" w14:textId="77777777" w:rsidR="00446196" w:rsidRPr="00446196" w:rsidRDefault="00446196" w:rsidP="001C112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276" w:lineRule="auto"/>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Demonstration of a belief in and the ability to adopt and work within the Emmaus ethos and principles</w:t>
            </w:r>
          </w:p>
          <w:p w14:paraId="0083105F" w14:textId="77777777" w:rsidR="00446196" w:rsidRPr="00446196" w:rsidRDefault="00446196" w:rsidP="001C112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276" w:lineRule="auto"/>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Accepting and promoting the values and ethos of Emmaus</w:t>
            </w:r>
          </w:p>
        </w:tc>
        <w:tc>
          <w:tcPr>
            <w:tcW w:w="5109" w:type="dxa"/>
            <w:tcBorders>
              <w:top w:val="single" w:sz="4" w:space="0" w:color="auto"/>
              <w:left w:val="single" w:sz="4" w:space="0" w:color="auto"/>
              <w:bottom w:val="single" w:sz="4" w:space="0" w:color="auto"/>
              <w:right w:val="single" w:sz="4" w:space="0" w:color="auto"/>
            </w:tcBorders>
          </w:tcPr>
          <w:p w14:paraId="3F17B8F2" w14:textId="77777777" w:rsidR="00446196" w:rsidRPr="00446196" w:rsidRDefault="00446196" w:rsidP="001C1127">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293"/>
                <w:tab w:val="num" w:pos="720"/>
              </w:tabs>
              <w:spacing w:after="160" w:line="276" w:lineRule="auto"/>
              <w:ind w:left="293" w:hanging="283"/>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Knowledge and understanding of issues surrounding homelessness</w:t>
            </w:r>
          </w:p>
          <w:p w14:paraId="0C1EEABE" w14:textId="77777777" w:rsidR="00446196" w:rsidRPr="00446196" w:rsidRDefault="00446196" w:rsidP="001C1127">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293"/>
                <w:tab w:val="num" w:pos="720"/>
              </w:tabs>
              <w:spacing w:after="160" w:line="276" w:lineRule="auto"/>
              <w:ind w:left="293" w:hanging="283"/>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HR</w:t>
            </w:r>
          </w:p>
          <w:p w14:paraId="19203D43" w14:textId="77777777" w:rsidR="00446196" w:rsidRPr="00446196" w:rsidRDefault="00446196" w:rsidP="00B50FB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293"/>
              <w:rPr>
                <w:rFonts w:asciiTheme="majorHAnsi" w:eastAsia="Calibri" w:hAnsiTheme="majorHAnsi" w:cstheme="majorHAnsi"/>
                <w:sz w:val="22"/>
                <w:szCs w:val="22"/>
                <w:bdr w:val="none" w:sz="0" w:space="0" w:color="auto"/>
                <w:lang w:val="en-GB"/>
              </w:rPr>
            </w:pPr>
          </w:p>
        </w:tc>
      </w:tr>
      <w:tr w:rsidR="00446196" w:rsidRPr="00446196" w14:paraId="555BDC0B" w14:textId="77777777" w:rsidTr="00446196">
        <w:tc>
          <w:tcPr>
            <w:tcW w:w="992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01D0BD5" w14:textId="77777777" w:rsidR="00446196" w:rsidRPr="00446196" w:rsidRDefault="00446196" w:rsidP="00B50FB4">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Personal Characteristics</w:t>
            </w:r>
          </w:p>
        </w:tc>
      </w:tr>
      <w:tr w:rsidR="00446196" w:rsidRPr="00446196" w14:paraId="3423BDA3" w14:textId="77777777" w:rsidTr="00446196">
        <w:tc>
          <w:tcPr>
            <w:tcW w:w="9924" w:type="dxa"/>
            <w:gridSpan w:val="2"/>
            <w:tcBorders>
              <w:top w:val="single" w:sz="4" w:space="0" w:color="auto"/>
              <w:left w:val="single" w:sz="4" w:space="0" w:color="auto"/>
              <w:bottom w:val="single" w:sz="4" w:space="0" w:color="auto"/>
              <w:right w:val="single" w:sz="4" w:space="0" w:color="auto"/>
            </w:tcBorders>
          </w:tcPr>
          <w:p w14:paraId="401580E4" w14:textId="77777777" w:rsidR="00446196" w:rsidRPr="00446196" w:rsidRDefault="00446196" w:rsidP="001C112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 xml:space="preserve">A belief in the potential of everyone and an understanding of the importance of community in helping an individual to achieve their potential </w:t>
            </w:r>
          </w:p>
          <w:p w14:paraId="13FE7E14" w14:textId="77777777" w:rsidR="00446196" w:rsidRPr="00446196" w:rsidRDefault="00446196" w:rsidP="001C112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Effective team player, with the ability to lead, work and delegate</w:t>
            </w:r>
          </w:p>
          <w:p w14:paraId="2537712D" w14:textId="77777777" w:rsidR="00446196" w:rsidRPr="00446196" w:rsidRDefault="00446196" w:rsidP="001C112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Ability and willingness to work with and alongside companions, staff, and volunteers</w:t>
            </w:r>
          </w:p>
          <w:p w14:paraId="5AFD8FC2" w14:textId="77777777" w:rsidR="00446196" w:rsidRPr="00446196" w:rsidRDefault="00446196" w:rsidP="001C112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 xml:space="preserve">Empathetic and understanding of a wide range of needs and experiences </w:t>
            </w:r>
          </w:p>
          <w:p w14:paraId="4C80D919" w14:textId="77777777" w:rsidR="00446196" w:rsidRPr="00446196" w:rsidRDefault="00446196" w:rsidP="001C112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Awareness and acceptance of own limitations</w:t>
            </w:r>
          </w:p>
          <w:p w14:paraId="061562D6" w14:textId="77777777" w:rsidR="00446196" w:rsidRPr="00446196" w:rsidRDefault="00446196" w:rsidP="001C112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276" w:lineRule="auto"/>
              <w:rPr>
                <w:rFonts w:asciiTheme="majorHAnsi" w:eastAsia="Calibri" w:hAnsiTheme="majorHAnsi" w:cstheme="majorHAnsi"/>
                <w:sz w:val="22"/>
                <w:szCs w:val="22"/>
                <w:bdr w:val="none" w:sz="0" w:space="0" w:color="auto"/>
                <w:lang w:val="en-GB"/>
              </w:rPr>
            </w:pPr>
            <w:r w:rsidRPr="00446196">
              <w:rPr>
                <w:rFonts w:asciiTheme="majorHAnsi" w:eastAsia="Calibri" w:hAnsiTheme="majorHAnsi" w:cstheme="majorHAnsi"/>
                <w:sz w:val="22"/>
                <w:szCs w:val="22"/>
                <w:bdr w:val="none" w:sz="0" w:space="0" w:color="auto"/>
                <w:lang w:val="en-GB"/>
              </w:rPr>
              <w:t>Highly self-motivated</w:t>
            </w:r>
          </w:p>
          <w:p w14:paraId="7D7D5B8B" w14:textId="77777777" w:rsidR="00446196" w:rsidRPr="00446196" w:rsidRDefault="00446196" w:rsidP="001C112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76" w:lineRule="auto"/>
              <w:contextualSpacing/>
              <w:rPr>
                <w:rFonts w:asciiTheme="majorHAnsi" w:eastAsia="Times New Roman" w:hAnsiTheme="majorHAnsi" w:cstheme="majorHAnsi"/>
                <w:b/>
                <w:bCs/>
                <w:sz w:val="22"/>
                <w:szCs w:val="22"/>
                <w:bdr w:val="none" w:sz="0" w:space="0" w:color="auto"/>
                <w:lang w:val="en-GB"/>
              </w:rPr>
            </w:pPr>
            <w:r w:rsidRPr="00446196">
              <w:rPr>
                <w:rFonts w:asciiTheme="majorHAnsi" w:eastAsia="Times New Roman" w:hAnsiTheme="majorHAnsi" w:cstheme="majorHAnsi"/>
                <w:sz w:val="22"/>
                <w:szCs w:val="22"/>
                <w:bdr w:val="none" w:sz="0" w:space="0" w:color="auto"/>
                <w:lang w:val="en-GB"/>
              </w:rPr>
              <w:t>Ability to stay calm under pressure</w:t>
            </w:r>
          </w:p>
          <w:p w14:paraId="4D2DDF5A" w14:textId="77777777" w:rsidR="00446196" w:rsidRPr="00446196" w:rsidRDefault="00446196" w:rsidP="001C112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76" w:lineRule="auto"/>
              <w:contextualSpacing/>
              <w:rPr>
                <w:rFonts w:asciiTheme="majorHAnsi" w:eastAsia="Times New Roman" w:hAnsiTheme="majorHAnsi" w:cstheme="majorHAnsi"/>
                <w:sz w:val="22"/>
                <w:szCs w:val="22"/>
                <w:bdr w:val="none" w:sz="0" w:space="0" w:color="auto"/>
                <w:lang w:val="en-GB"/>
              </w:rPr>
            </w:pPr>
            <w:r w:rsidRPr="00446196">
              <w:rPr>
                <w:rFonts w:asciiTheme="majorHAnsi" w:eastAsia="Times New Roman" w:hAnsiTheme="majorHAnsi" w:cstheme="majorHAnsi"/>
                <w:sz w:val="22"/>
                <w:szCs w:val="22"/>
                <w:bdr w:val="none" w:sz="0" w:space="0" w:color="auto"/>
                <w:lang w:val="en-GB"/>
              </w:rPr>
              <w:t xml:space="preserve">Commitment to environmental sustainability and social development </w:t>
            </w:r>
          </w:p>
          <w:p w14:paraId="73DE6346" w14:textId="77777777" w:rsidR="00446196" w:rsidRPr="00446196" w:rsidRDefault="00446196" w:rsidP="001C112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76" w:lineRule="auto"/>
              <w:contextualSpacing/>
              <w:rPr>
                <w:rFonts w:asciiTheme="majorHAnsi" w:eastAsia="Times New Roman" w:hAnsiTheme="majorHAnsi" w:cstheme="majorHAnsi"/>
                <w:sz w:val="22"/>
                <w:szCs w:val="22"/>
                <w:bdr w:val="none" w:sz="0" w:space="0" w:color="auto"/>
                <w:lang w:val="en-GB"/>
              </w:rPr>
            </w:pPr>
            <w:r w:rsidRPr="00446196">
              <w:rPr>
                <w:rFonts w:asciiTheme="majorHAnsi" w:eastAsia="Times New Roman" w:hAnsiTheme="majorHAnsi" w:cstheme="majorHAnsi"/>
                <w:sz w:val="22"/>
                <w:szCs w:val="22"/>
                <w:bdr w:val="none" w:sz="0" w:space="0" w:color="auto"/>
                <w:lang w:val="en-GB"/>
              </w:rPr>
              <w:t xml:space="preserve">Awareness, understanding and compliance to Equal Opportunities </w:t>
            </w:r>
          </w:p>
          <w:p w14:paraId="35935DA1" w14:textId="77777777" w:rsidR="00446196" w:rsidRPr="00446196" w:rsidRDefault="00446196" w:rsidP="001C112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76" w:lineRule="auto"/>
              <w:contextualSpacing/>
              <w:rPr>
                <w:rFonts w:asciiTheme="majorHAnsi" w:eastAsia="Times New Roman" w:hAnsiTheme="majorHAnsi" w:cstheme="majorHAnsi"/>
                <w:sz w:val="22"/>
                <w:szCs w:val="22"/>
                <w:bdr w:val="none" w:sz="0" w:space="0" w:color="auto"/>
                <w:lang w:val="en-GB"/>
              </w:rPr>
            </w:pPr>
            <w:r w:rsidRPr="00446196">
              <w:rPr>
                <w:rFonts w:asciiTheme="majorHAnsi" w:eastAsia="Times New Roman" w:hAnsiTheme="majorHAnsi" w:cstheme="majorHAnsi"/>
                <w:sz w:val="22"/>
                <w:szCs w:val="22"/>
                <w:bdr w:val="none" w:sz="0" w:space="0" w:color="auto"/>
                <w:lang w:val="en-GB"/>
              </w:rPr>
              <w:t>Able to welcome people into the community without prejudice</w:t>
            </w:r>
          </w:p>
          <w:p w14:paraId="717BC439" w14:textId="77777777" w:rsidR="00446196" w:rsidRPr="00446196" w:rsidRDefault="00446196" w:rsidP="00B50FB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line="276" w:lineRule="auto"/>
              <w:ind w:left="360"/>
              <w:contextualSpacing/>
              <w:rPr>
                <w:rFonts w:asciiTheme="majorHAnsi" w:eastAsia="Times New Roman" w:hAnsiTheme="majorHAnsi" w:cstheme="majorHAnsi"/>
                <w:sz w:val="22"/>
                <w:szCs w:val="22"/>
                <w:bdr w:val="none" w:sz="0" w:space="0" w:color="auto"/>
                <w:lang w:val="en-GB"/>
              </w:rPr>
            </w:pPr>
          </w:p>
        </w:tc>
      </w:tr>
      <w:tr w:rsidR="00835D15" w:rsidRPr="00446196" w14:paraId="1C8641C9" w14:textId="77777777" w:rsidTr="00446196">
        <w:tc>
          <w:tcPr>
            <w:tcW w:w="9924" w:type="dxa"/>
            <w:gridSpan w:val="2"/>
            <w:tcBorders>
              <w:top w:val="single" w:sz="4" w:space="0" w:color="auto"/>
              <w:left w:val="single" w:sz="4" w:space="0" w:color="auto"/>
              <w:bottom w:val="single" w:sz="4" w:space="0" w:color="auto"/>
              <w:right w:val="single" w:sz="4" w:space="0" w:color="auto"/>
            </w:tcBorders>
          </w:tcPr>
          <w:p w14:paraId="3CB23ACB" w14:textId="77777777" w:rsidR="00835D15" w:rsidRPr="00446196" w:rsidRDefault="00835D15" w:rsidP="00835D15">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Theme="majorHAnsi" w:eastAsia="Calibri" w:hAnsiTheme="majorHAnsi" w:cstheme="majorHAnsi"/>
                <w:sz w:val="22"/>
                <w:szCs w:val="22"/>
                <w:bdr w:val="none" w:sz="0" w:space="0" w:color="auto"/>
                <w:lang w:val="en-GB"/>
              </w:rPr>
            </w:pPr>
          </w:p>
        </w:tc>
      </w:tr>
    </w:tbl>
    <w:p w14:paraId="53D4530D" w14:textId="77777777" w:rsidR="003735F7" w:rsidRPr="00047AE2" w:rsidRDefault="003735F7" w:rsidP="425B37D3">
      <w:pPr>
        <w:pStyle w:val="BodyA"/>
        <w:jc w:val="both"/>
        <w:rPr>
          <w:rFonts w:asciiTheme="majorHAnsi" w:eastAsia="Tahoma" w:hAnsiTheme="majorHAnsi" w:cstheme="majorHAnsi"/>
          <w:b/>
          <w:bCs/>
        </w:rPr>
      </w:pPr>
    </w:p>
    <w:p w14:paraId="79091D16" w14:textId="77777777" w:rsidR="00B50FB4" w:rsidRDefault="00B50FB4" w:rsidP="425B37D3">
      <w:pPr>
        <w:pStyle w:val="BodyA"/>
        <w:pBdr>
          <w:top w:val="single" w:sz="4" w:space="0" w:color="000000"/>
          <w:left w:val="single" w:sz="4" w:space="0" w:color="000000"/>
          <w:bottom w:val="single" w:sz="4" w:space="0" w:color="000000"/>
          <w:right w:val="single" w:sz="4" w:space="0" w:color="000000"/>
        </w:pBdr>
        <w:jc w:val="both"/>
        <w:rPr>
          <w:rFonts w:asciiTheme="majorHAnsi" w:hAnsiTheme="majorHAnsi" w:cstheme="majorHAnsi"/>
          <w:b/>
          <w:bCs/>
        </w:rPr>
      </w:pPr>
    </w:p>
    <w:p w14:paraId="12F02138" w14:textId="1C0B5002" w:rsidR="00F03CCC" w:rsidRPr="00047AE2" w:rsidRDefault="003735F7" w:rsidP="425B37D3">
      <w:pPr>
        <w:pStyle w:val="BodyA"/>
        <w:pBdr>
          <w:top w:val="single" w:sz="4" w:space="0" w:color="000000"/>
          <w:left w:val="single" w:sz="4" w:space="0" w:color="000000"/>
          <w:bottom w:val="single" w:sz="4" w:space="0" w:color="000000"/>
          <w:right w:val="single" w:sz="4" w:space="0" w:color="000000"/>
        </w:pBdr>
        <w:jc w:val="both"/>
        <w:rPr>
          <w:rFonts w:asciiTheme="majorHAnsi" w:eastAsia="Tahoma" w:hAnsiTheme="majorHAnsi" w:cstheme="majorHAnsi"/>
          <w:b/>
          <w:bCs/>
        </w:rPr>
      </w:pPr>
      <w:r w:rsidRPr="00047AE2">
        <w:rPr>
          <w:rFonts w:asciiTheme="majorHAnsi" w:hAnsiTheme="majorHAnsi" w:cstheme="majorHAnsi"/>
          <w:b/>
          <w:bCs/>
        </w:rPr>
        <w:t>General</w:t>
      </w:r>
    </w:p>
    <w:p w14:paraId="213714D2" w14:textId="77777777" w:rsidR="00F03CCC" w:rsidRPr="00047AE2" w:rsidRDefault="00F03CCC" w:rsidP="425B37D3">
      <w:pPr>
        <w:pStyle w:val="BodyA"/>
        <w:jc w:val="both"/>
        <w:rPr>
          <w:rFonts w:asciiTheme="majorHAnsi" w:eastAsia="Tahoma" w:hAnsiTheme="majorHAnsi" w:cstheme="majorHAnsi"/>
        </w:rPr>
      </w:pPr>
    </w:p>
    <w:p w14:paraId="59268DF6" w14:textId="77777777" w:rsidR="00F03CCC" w:rsidRPr="00047AE2" w:rsidRDefault="003735F7" w:rsidP="425B37D3">
      <w:pPr>
        <w:pStyle w:val="BodyA"/>
        <w:jc w:val="both"/>
        <w:rPr>
          <w:rFonts w:asciiTheme="majorHAnsi" w:eastAsia="Tahoma" w:hAnsiTheme="majorHAnsi" w:cstheme="majorHAnsi"/>
          <w:lang w:val="en-US"/>
        </w:rPr>
      </w:pPr>
      <w:r w:rsidRPr="00047AE2">
        <w:rPr>
          <w:rFonts w:asciiTheme="majorHAnsi" w:hAnsiTheme="majorHAnsi" w:cstheme="majorHAnsi"/>
          <w:lang w:val="en-US"/>
        </w:rPr>
        <w:t>Emmaus St Albans currently runs its business operations six days a week, Monday to Saturday with some retail outlets open on a Sunday.  Days and hours of work will be agreed with the line manager as is appropriate with your role and responsibilities. A degree of flexibility is essential.</w:t>
      </w:r>
    </w:p>
    <w:p w14:paraId="3720EFC2" w14:textId="77777777" w:rsidR="00F03CCC" w:rsidRPr="00047AE2" w:rsidRDefault="00F03CCC" w:rsidP="425B37D3">
      <w:pPr>
        <w:pStyle w:val="BodyA"/>
        <w:jc w:val="both"/>
        <w:rPr>
          <w:rFonts w:asciiTheme="majorHAnsi" w:eastAsia="Tahoma" w:hAnsiTheme="majorHAnsi" w:cstheme="majorHAnsi"/>
        </w:rPr>
      </w:pPr>
    </w:p>
    <w:p w14:paraId="059AB3B5" w14:textId="636F5D82" w:rsidR="00F03CCC" w:rsidRPr="00047AE2" w:rsidRDefault="003735F7" w:rsidP="425B37D3">
      <w:pPr>
        <w:pStyle w:val="BodyA"/>
        <w:jc w:val="both"/>
        <w:rPr>
          <w:rFonts w:asciiTheme="majorHAnsi" w:eastAsia="Tahoma" w:hAnsiTheme="majorHAnsi" w:cstheme="majorHAnsi"/>
          <w:lang w:val="en-US"/>
        </w:rPr>
      </w:pPr>
      <w:r w:rsidRPr="00047AE2">
        <w:rPr>
          <w:rFonts w:asciiTheme="majorHAnsi" w:hAnsiTheme="majorHAnsi" w:cstheme="majorHAnsi"/>
          <w:lang w:val="en-US"/>
        </w:rPr>
        <w:t xml:space="preserve">Emmaus works with vulnerable people. Staff and Volunteers must observe the proper demarcation and professional boundaries while performing their role.  All roles within Emmaus </w:t>
      </w:r>
      <w:r w:rsidR="00047AE2" w:rsidRPr="00047AE2">
        <w:rPr>
          <w:rFonts w:asciiTheme="majorHAnsi" w:hAnsiTheme="majorHAnsi" w:cstheme="majorHAnsi"/>
          <w:lang w:val="en-US"/>
        </w:rPr>
        <w:t>Hertfordshire</w:t>
      </w:r>
      <w:r w:rsidR="00047AE2" w:rsidRPr="00047AE2">
        <w:rPr>
          <w:rFonts w:asciiTheme="majorHAnsi" w:hAnsiTheme="majorHAnsi" w:cstheme="majorHAnsi"/>
          <w:lang w:val="en-US"/>
        </w:rPr>
        <w:t xml:space="preserve"> </w:t>
      </w:r>
      <w:r w:rsidRPr="00047AE2">
        <w:rPr>
          <w:rFonts w:asciiTheme="majorHAnsi" w:hAnsiTheme="majorHAnsi" w:cstheme="majorHAnsi"/>
          <w:lang w:val="en-US"/>
        </w:rPr>
        <w:t>are subject to enhanced DBS checks.</w:t>
      </w:r>
    </w:p>
    <w:p w14:paraId="5438B0C1" w14:textId="77777777" w:rsidR="00F03CCC" w:rsidRPr="00047AE2" w:rsidRDefault="00F03CCC" w:rsidP="425B37D3">
      <w:pPr>
        <w:pStyle w:val="BodyA"/>
        <w:jc w:val="both"/>
        <w:rPr>
          <w:rFonts w:asciiTheme="majorHAnsi" w:eastAsia="Tahoma" w:hAnsiTheme="majorHAnsi" w:cstheme="majorHAnsi"/>
        </w:rPr>
      </w:pPr>
    </w:p>
    <w:p w14:paraId="1DE1B0A3" w14:textId="7C10C908" w:rsidR="00F03CCC" w:rsidRPr="00047AE2" w:rsidRDefault="003735F7" w:rsidP="425B37D3">
      <w:pPr>
        <w:pStyle w:val="BodyA"/>
        <w:jc w:val="both"/>
        <w:rPr>
          <w:rFonts w:asciiTheme="majorHAnsi" w:eastAsia="Tahoma" w:hAnsiTheme="majorHAnsi" w:cstheme="majorHAnsi"/>
          <w:lang w:val="en-US"/>
        </w:rPr>
      </w:pPr>
      <w:r w:rsidRPr="00047AE2">
        <w:rPr>
          <w:rFonts w:asciiTheme="majorHAnsi" w:hAnsiTheme="majorHAnsi" w:cstheme="majorHAnsi"/>
          <w:lang w:val="en-US"/>
        </w:rPr>
        <w:t xml:space="preserve">The post holder must always act in a way which will maintain the good reputation of Emmaus </w:t>
      </w:r>
      <w:bookmarkStart w:id="0" w:name="_Hlk85209627"/>
      <w:r w:rsidR="00047AE2" w:rsidRPr="00047AE2">
        <w:rPr>
          <w:rFonts w:asciiTheme="majorHAnsi" w:hAnsiTheme="majorHAnsi" w:cstheme="majorHAnsi"/>
          <w:lang w:val="en-US"/>
        </w:rPr>
        <w:t>Hertfordshire</w:t>
      </w:r>
      <w:bookmarkEnd w:id="0"/>
      <w:r w:rsidRPr="00047AE2">
        <w:rPr>
          <w:rFonts w:asciiTheme="majorHAnsi" w:hAnsiTheme="majorHAnsi" w:cstheme="majorHAnsi"/>
          <w:lang w:val="en-US"/>
        </w:rPr>
        <w:t>, upholding the policies and procedures of Emmaus. The post holder will strive to preserve good working relationships with Staff, Volunteers, Companions and the Trustees, keeping the appropriate key personnel well informed of significant matters relating to the Community.</w:t>
      </w:r>
    </w:p>
    <w:p w14:paraId="76420C7E" w14:textId="77777777" w:rsidR="00F03CCC" w:rsidRPr="00047AE2" w:rsidRDefault="00F03CCC" w:rsidP="425B37D3">
      <w:pPr>
        <w:pStyle w:val="BodyA"/>
        <w:jc w:val="both"/>
        <w:rPr>
          <w:rFonts w:asciiTheme="majorHAnsi" w:eastAsia="Tahoma" w:hAnsiTheme="majorHAnsi" w:cstheme="majorHAnsi"/>
        </w:rPr>
      </w:pPr>
    </w:p>
    <w:p w14:paraId="5EE62F37" w14:textId="77777777" w:rsidR="00F03CCC" w:rsidRPr="00047AE2" w:rsidRDefault="003735F7" w:rsidP="425B37D3">
      <w:pPr>
        <w:pStyle w:val="BodyA"/>
        <w:jc w:val="both"/>
        <w:rPr>
          <w:rFonts w:asciiTheme="majorHAnsi" w:eastAsia="Tahoma" w:hAnsiTheme="majorHAnsi" w:cstheme="majorHAnsi"/>
          <w:lang w:val="en-US"/>
        </w:rPr>
      </w:pPr>
      <w:r w:rsidRPr="00047AE2">
        <w:rPr>
          <w:rFonts w:asciiTheme="majorHAnsi" w:hAnsiTheme="majorHAnsi" w:cstheme="majorHAnsi"/>
          <w:lang w:val="en-US"/>
        </w:rPr>
        <w:t>The post holder must develop and maintain a positive and involved relationship with the Emmaus movement at local, regional, national and international levels.</w:t>
      </w:r>
    </w:p>
    <w:p w14:paraId="3FAE2B1F" w14:textId="77777777" w:rsidR="00F03CCC" w:rsidRPr="00047AE2" w:rsidRDefault="00F03CCC" w:rsidP="425B37D3">
      <w:pPr>
        <w:pStyle w:val="BodyA"/>
        <w:jc w:val="both"/>
        <w:rPr>
          <w:rFonts w:asciiTheme="majorHAnsi" w:eastAsia="Tahoma" w:hAnsiTheme="majorHAnsi" w:cstheme="majorHAnsi"/>
        </w:rPr>
      </w:pPr>
    </w:p>
    <w:p w14:paraId="17B90B72" w14:textId="77777777" w:rsidR="00F03CCC" w:rsidRPr="00047AE2" w:rsidRDefault="003735F7" w:rsidP="425B37D3">
      <w:pPr>
        <w:pStyle w:val="BodyA"/>
        <w:jc w:val="both"/>
        <w:rPr>
          <w:rFonts w:asciiTheme="majorHAnsi" w:eastAsia="Tahoma" w:hAnsiTheme="majorHAnsi" w:cstheme="majorHAnsi"/>
          <w:lang w:val="en-US"/>
        </w:rPr>
      </w:pPr>
      <w:r w:rsidRPr="00047AE2">
        <w:rPr>
          <w:rFonts w:asciiTheme="majorHAnsi" w:hAnsiTheme="majorHAnsi" w:cstheme="majorHAnsi"/>
          <w:lang w:val="en-US"/>
        </w:rPr>
        <w:t>We expect you to carry out your job responsibilities in an environmentally aware manner.  Our aim is to ensure all resources are utilised effectively and efficiently.  You will be expected to apply sound ‘value for money’ principles in undertaking purchasing or supply of goods and services.</w:t>
      </w:r>
    </w:p>
    <w:p w14:paraId="30F8DD52" w14:textId="77777777" w:rsidR="00F03CCC" w:rsidRPr="00047AE2" w:rsidRDefault="00F03CCC" w:rsidP="425B37D3">
      <w:pPr>
        <w:pStyle w:val="BodyA"/>
        <w:jc w:val="both"/>
        <w:rPr>
          <w:rFonts w:asciiTheme="majorHAnsi" w:eastAsia="Tahoma" w:hAnsiTheme="majorHAnsi" w:cstheme="majorHAnsi"/>
        </w:rPr>
      </w:pPr>
    </w:p>
    <w:p w14:paraId="1EDCB4F7" w14:textId="586AEB3A" w:rsidR="00F03CCC" w:rsidRPr="00047AE2" w:rsidRDefault="003735F7" w:rsidP="00047AE2">
      <w:pPr>
        <w:pStyle w:val="BodyA"/>
        <w:jc w:val="both"/>
        <w:rPr>
          <w:rFonts w:asciiTheme="majorHAnsi" w:eastAsia="Tahoma" w:hAnsiTheme="majorHAnsi" w:cstheme="majorHAnsi"/>
          <w:b/>
          <w:bCs/>
          <w:lang w:val="en-US"/>
        </w:rPr>
      </w:pPr>
      <w:r w:rsidRPr="00047AE2">
        <w:rPr>
          <w:rFonts w:asciiTheme="majorHAnsi" w:hAnsiTheme="majorHAnsi" w:cstheme="majorHAnsi"/>
          <w:lang w:val="en-US"/>
        </w:rPr>
        <w:t>In Emmaus, Volunteers are an important resource and make a vital contribution to Emmaus’s aim to take action to help disadvantaged people.  You will be expected to encourage, develop and support Volunteer involvement in our work</w:t>
      </w:r>
      <w:r w:rsidR="00047AE2" w:rsidRPr="00047AE2">
        <w:rPr>
          <w:rFonts w:asciiTheme="majorHAnsi" w:hAnsiTheme="majorHAnsi" w:cstheme="majorHAnsi"/>
          <w:lang w:val="en-US"/>
        </w:rPr>
        <w:t>.</w:t>
      </w:r>
    </w:p>
    <w:sectPr w:rsidR="00F03CCC" w:rsidRPr="00047AE2">
      <w:headerReference w:type="even" r:id="rId8"/>
      <w:headerReference w:type="default" r:id="rId9"/>
      <w:footerReference w:type="default" r:id="rId10"/>
      <w:headerReference w:type="first" r:id="rId11"/>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A06F2" w14:textId="77777777" w:rsidR="001C1127" w:rsidRDefault="001C1127">
      <w:r>
        <w:separator/>
      </w:r>
    </w:p>
  </w:endnote>
  <w:endnote w:type="continuationSeparator" w:id="0">
    <w:p w14:paraId="06946056" w14:textId="77777777" w:rsidR="001C1127" w:rsidRDefault="001C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Palatino">
    <w:altName w:val="Segoe UI Historic"/>
    <w:charset w:val="4D"/>
    <w:family w:val="auto"/>
    <w:pitch w:val="variable"/>
    <w:sig w:usb0="A00002FF" w:usb1="7800205A" w:usb2="14600000" w:usb3="00000000" w:csb0="00000193"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F796" w14:textId="0DE2F2C9" w:rsidR="00F03CCC" w:rsidRPr="00E54445" w:rsidRDefault="00E54445">
    <w:pPr>
      <w:pStyle w:val="Footer"/>
      <w:tabs>
        <w:tab w:val="clear" w:pos="9026"/>
        <w:tab w:val="right" w:pos="8620"/>
      </w:tabs>
      <w:rPr>
        <w:lang w:val="en-GB"/>
      </w:rPr>
    </w:pPr>
    <w:r>
      <w:rPr>
        <w:lang w:val="en-GB"/>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D4F77" w14:textId="77777777" w:rsidR="001C1127" w:rsidRDefault="001C1127">
      <w:r>
        <w:separator/>
      </w:r>
    </w:p>
  </w:footnote>
  <w:footnote w:type="continuationSeparator" w:id="0">
    <w:p w14:paraId="0A3067C9" w14:textId="77777777" w:rsidR="001C1127" w:rsidRDefault="001C1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B871" w14:textId="77777777" w:rsidR="00196C1A" w:rsidRDefault="00196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A6F7" w14:textId="77777777" w:rsidR="00F03CCC" w:rsidRDefault="00F03CCC">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0EA6" w14:textId="77777777" w:rsidR="00196C1A" w:rsidRDefault="00196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D51"/>
    <w:multiLevelType w:val="hybridMultilevel"/>
    <w:tmpl w:val="05DAE458"/>
    <w:styleLink w:val="ImportedStyle4"/>
    <w:lvl w:ilvl="0" w:tplc="A4ACEAD2">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F5ACFD2">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23468254">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40D8FE78">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F0AEFFD0">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6A3CE360">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7D4A0D1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60A8888C">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E61442B0">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 w15:restartNumberingAfterBreak="0">
    <w:nsid w:val="075D3354"/>
    <w:multiLevelType w:val="multilevel"/>
    <w:tmpl w:val="B1DE28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05529"/>
    <w:multiLevelType w:val="hybridMultilevel"/>
    <w:tmpl w:val="9A5AD7EE"/>
    <w:lvl w:ilvl="0" w:tplc="117877D2">
      <w:numFmt w:val="decimal"/>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7857024"/>
    <w:multiLevelType w:val="hybridMultilevel"/>
    <w:tmpl w:val="B2C26446"/>
    <w:styleLink w:val="ImportedStyle3"/>
    <w:lvl w:ilvl="0" w:tplc="315620D8">
      <w:start w:val="1"/>
      <w:numFmt w:val="bullet"/>
      <w:lvlText w:val="·"/>
      <w:lvlJc w:val="left"/>
      <w:pPr>
        <w:ind w:left="70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347E4A">
      <w:start w:val="1"/>
      <w:numFmt w:val="bullet"/>
      <w:lvlText w:val="➢"/>
      <w:lvlJc w:val="left"/>
      <w:pPr>
        <w:ind w:left="142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626DB0">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005E64">
      <w:start w:val="1"/>
      <w:numFmt w:val="bullet"/>
      <w:lvlText w:val="·"/>
      <w:lvlJc w:val="left"/>
      <w:pPr>
        <w:ind w:left="286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8965C74">
      <w:start w:val="1"/>
      <w:numFmt w:val="bullet"/>
      <w:lvlText w:val="·"/>
      <w:lvlJc w:val="left"/>
      <w:pPr>
        <w:ind w:left="368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4BE5DC2">
      <w:start w:val="1"/>
      <w:numFmt w:val="bullet"/>
      <w:lvlText w:val="·"/>
      <w:lvlJc w:val="left"/>
      <w:pPr>
        <w:ind w:left="4498"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AD4E24E">
      <w:start w:val="1"/>
      <w:numFmt w:val="bullet"/>
      <w:lvlText w:val="·"/>
      <w:lvlJc w:val="left"/>
      <w:pPr>
        <w:ind w:left="5313"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88BB70">
      <w:start w:val="1"/>
      <w:numFmt w:val="bullet"/>
      <w:lvlText w:val="·"/>
      <w:lvlJc w:val="left"/>
      <w:pPr>
        <w:ind w:left="6128"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5FECB64">
      <w:start w:val="1"/>
      <w:numFmt w:val="bullet"/>
      <w:lvlText w:val="·"/>
      <w:lvlJc w:val="left"/>
      <w:pPr>
        <w:ind w:left="6942"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4846035"/>
    <w:multiLevelType w:val="hybridMultilevel"/>
    <w:tmpl w:val="EB48B9E6"/>
    <w:numStyleLink w:val="ImportedStyle7"/>
  </w:abstractNum>
  <w:abstractNum w:abstractNumId="5" w15:restartNumberingAfterBreak="0">
    <w:nsid w:val="372844ED"/>
    <w:multiLevelType w:val="hybridMultilevel"/>
    <w:tmpl w:val="82CEA3F8"/>
    <w:numStyleLink w:val="ImportedStyle8"/>
  </w:abstractNum>
  <w:abstractNum w:abstractNumId="6" w15:restartNumberingAfterBreak="0">
    <w:nsid w:val="3FF67A59"/>
    <w:multiLevelType w:val="hybridMultilevel"/>
    <w:tmpl w:val="5BEA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77030"/>
    <w:multiLevelType w:val="multilevel"/>
    <w:tmpl w:val="7F36B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2D6433"/>
    <w:multiLevelType w:val="hybridMultilevel"/>
    <w:tmpl w:val="EF20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D0FB0"/>
    <w:multiLevelType w:val="multilevel"/>
    <w:tmpl w:val="2708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721EE2"/>
    <w:multiLevelType w:val="hybridMultilevel"/>
    <w:tmpl w:val="FD44E714"/>
    <w:lvl w:ilvl="0" w:tplc="117877D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4875D24"/>
    <w:multiLevelType w:val="hybridMultilevel"/>
    <w:tmpl w:val="8E141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1D468E"/>
    <w:multiLevelType w:val="hybridMultilevel"/>
    <w:tmpl w:val="6FA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8321E65"/>
    <w:multiLevelType w:val="hybridMultilevel"/>
    <w:tmpl w:val="A980FFEE"/>
    <w:lvl w:ilvl="0" w:tplc="117877D2">
      <w:numFmt w:val="decimal"/>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C460E5D"/>
    <w:multiLevelType w:val="hybridMultilevel"/>
    <w:tmpl w:val="E110C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04B4FFC"/>
    <w:multiLevelType w:val="hybridMultilevel"/>
    <w:tmpl w:val="66AC6134"/>
    <w:styleLink w:val="ImportedStyle2"/>
    <w:lvl w:ilvl="0" w:tplc="9D5421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3890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2C71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ECB3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6EA4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9224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D00C2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FC34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ACB5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1E0692F"/>
    <w:multiLevelType w:val="hybridMultilevel"/>
    <w:tmpl w:val="EB48B9E6"/>
    <w:styleLink w:val="ImportedStyle7"/>
    <w:lvl w:ilvl="0" w:tplc="232828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FC6E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4C39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D8B2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4C85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0619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1AFC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9E63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6630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4B51229"/>
    <w:multiLevelType w:val="hybridMultilevel"/>
    <w:tmpl w:val="E258DB30"/>
    <w:lvl w:ilvl="0" w:tplc="04090001">
      <w:start w:val="1"/>
      <w:numFmt w:val="bullet"/>
      <w:lvlText w:val=""/>
      <w:lvlJc w:val="left"/>
      <w:pPr>
        <w:ind w:left="2844" w:hanging="360"/>
      </w:pPr>
      <w:rPr>
        <w:rFonts w:ascii="Symbol" w:hAnsi="Symbol" w:cs="Symbol" w:hint="default"/>
      </w:rPr>
    </w:lvl>
    <w:lvl w:ilvl="1" w:tplc="08090003">
      <w:start w:val="1"/>
      <w:numFmt w:val="bullet"/>
      <w:lvlText w:val="o"/>
      <w:lvlJc w:val="left"/>
      <w:pPr>
        <w:ind w:left="3564" w:hanging="360"/>
      </w:pPr>
      <w:rPr>
        <w:rFonts w:ascii="Courier New" w:hAnsi="Courier New" w:cs="Courier New" w:hint="default"/>
      </w:rPr>
    </w:lvl>
    <w:lvl w:ilvl="2" w:tplc="08090005">
      <w:start w:val="1"/>
      <w:numFmt w:val="bullet"/>
      <w:lvlText w:val=""/>
      <w:lvlJc w:val="left"/>
      <w:pPr>
        <w:ind w:left="4284" w:hanging="360"/>
      </w:pPr>
      <w:rPr>
        <w:rFonts w:ascii="Wingdings" w:hAnsi="Wingdings" w:hint="default"/>
      </w:rPr>
    </w:lvl>
    <w:lvl w:ilvl="3" w:tplc="08090001">
      <w:start w:val="1"/>
      <w:numFmt w:val="bullet"/>
      <w:lvlText w:val=""/>
      <w:lvlJc w:val="left"/>
      <w:pPr>
        <w:ind w:left="5004" w:hanging="360"/>
      </w:pPr>
      <w:rPr>
        <w:rFonts w:ascii="Symbol" w:hAnsi="Symbol" w:hint="default"/>
      </w:rPr>
    </w:lvl>
    <w:lvl w:ilvl="4" w:tplc="08090003">
      <w:start w:val="1"/>
      <w:numFmt w:val="bullet"/>
      <w:lvlText w:val="o"/>
      <w:lvlJc w:val="left"/>
      <w:pPr>
        <w:ind w:left="5724" w:hanging="360"/>
      </w:pPr>
      <w:rPr>
        <w:rFonts w:ascii="Courier New" w:hAnsi="Courier New" w:cs="Courier New" w:hint="default"/>
      </w:rPr>
    </w:lvl>
    <w:lvl w:ilvl="5" w:tplc="08090005">
      <w:start w:val="1"/>
      <w:numFmt w:val="bullet"/>
      <w:lvlText w:val=""/>
      <w:lvlJc w:val="left"/>
      <w:pPr>
        <w:ind w:left="6444" w:hanging="360"/>
      </w:pPr>
      <w:rPr>
        <w:rFonts w:ascii="Wingdings" w:hAnsi="Wingdings" w:hint="default"/>
      </w:rPr>
    </w:lvl>
    <w:lvl w:ilvl="6" w:tplc="08090001">
      <w:start w:val="1"/>
      <w:numFmt w:val="bullet"/>
      <w:lvlText w:val=""/>
      <w:lvlJc w:val="left"/>
      <w:pPr>
        <w:ind w:left="7164" w:hanging="360"/>
      </w:pPr>
      <w:rPr>
        <w:rFonts w:ascii="Symbol" w:hAnsi="Symbol" w:hint="default"/>
      </w:rPr>
    </w:lvl>
    <w:lvl w:ilvl="7" w:tplc="08090003">
      <w:start w:val="1"/>
      <w:numFmt w:val="bullet"/>
      <w:lvlText w:val="o"/>
      <w:lvlJc w:val="left"/>
      <w:pPr>
        <w:ind w:left="7884" w:hanging="360"/>
      </w:pPr>
      <w:rPr>
        <w:rFonts w:ascii="Courier New" w:hAnsi="Courier New" w:cs="Courier New" w:hint="default"/>
      </w:rPr>
    </w:lvl>
    <w:lvl w:ilvl="8" w:tplc="08090005">
      <w:start w:val="1"/>
      <w:numFmt w:val="bullet"/>
      <w:lvlText w:val=""/>
      <w:lvlJc w:val="left"/>
      <w:pPr>
        <w:ind w:left="8604" w:hanging="360"/>
      </w:pPr>
      <w:rPr>
        <w:rFonts w:ascii="Wingdings" w:hAnsi="Wingdings" w:hint="default"/>
      </w:rPr>
    </w:lvl>
  </w:abstractNum>
  <w:abstractNum w:abstractNumId="18" w15:restartNumberingAfterBreak="0">
    <w:nsid w:val="78CB430E"/>
    <w:multiLevelType w:val="hybridMultilevel"/>
    <w:tmpl w:val="82CEA3F8"/>
    <w:styleLink w:val="ImportedStyle8"/>
    <w:lvl w:ilvl="0" w:tplc="CAD49D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0455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1065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26948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E232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6AF4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5444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9AEB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104F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D963169"/>
    <w:multiLevelType w:val="hybridMultilevel"/>
    <w:tmpl w:val="B45A7D82"/>
    <w:lvl w:ilvl="0" w:tplc="117877D2">
      <w:numFmt w:val="decimal"/>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FDA226C"/>
    <w:multiLevelType w:val="hybridMultilevel"/>
    <w:tmpl w:val="9748373E"/>
    <w:styleLink w:val="ImportedStyle1"/>
    <w:lvl w:ilvl="0" w:tplc="999A27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308D8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5021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4E25F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0B02C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EADE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8A80A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CAFC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344E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0"/>
  </w:num>
  <w:num w:numId="2">
    <w:abstractNumId w:val="15"/>
  </w:num>
  <w:num w:numId="3">
    <w:abstractNumId w:val="0"/>
  </w:num>
  <w:num w:numId="4">
    <w:abstractNumId w:val="3"/>
  </w:num>
  <w:num w:numId="5">
    <w:abstractNumId w:val="16"/>
  </w:num>
  <w:num w:numId="6">
    <w:abstractNumId w:val="4"/>
  </w:num>
  <w:num w:numId="7">
    <w:abstractNumId w:val="18"/>
  </w:num>
  <w:num w:numId="8">
    <w:abstractNumId w:val="5"/>
  </w:num>
  <w:num w:numId="9">
    <w:abstractNumId w:val="9"/>
  </w:num>
  <w:num w:numId="10">
    <w:abstractNumId w:val="1"/>
  </w:num>
  <w:num w:numId="11">
    <w:abstractNumId w:val="12"/>
    <w:lvlOverride w:ilvl="0"/>
    <w:lvlOverride w:ilvl="1"/>
    <w:lvlOverride w:ilvl="2"/>
    <w:lvlOverride w:ilvl="3"/>
    <w:lvlOverride w:ilvl="4"/>
    <w:lvlOverride w:ilvl="5"/>
    <w:lvlOverride w:ilvl="6"/>
    <w:lvlOverride w:ilvl="7"/>
    <w:lvlOverride w:ilvl="8"/>
  </w:num>
  <w:num w:numId="12">
    <w:abstractNumId w:val="7"/>
    <w:lvlOverride w:ilvl="0"/>
    <w:lvlOverride w:ilvl="1"/>
    <w:lvlOverride w:ilvl="2"/>
    <w:lvlOverride w:ilvl="3"/>
    <w:lvlOverride w:ilvl="4"/>
    <w:lvlOverride w:ilvl="5"/>
    <w:lvlOverride w:ilvl="6"/>
    <w:lvlOverride w:ilvl="7"/>
    <w:lvlOverride w:ilvl="8"/>
  </w:num>
  <w:num w:numId="13">
    <w:abstractNumId w:val="11"/>
    <w:lvlOverride w:ilvl="0"/>
    <w:lvlOverride w:ilvl="1"/>
    <w:lvlOverride w:ilvl="2"/>
    <w:lvlOverride w:ilvl="3"/>
    <w:lvlOverride w:ilvl="4"/>
    <w:lvlOverride w:ilvl="5"/>
    <w:lvlOverride w:ilvl="6"/>
    <w:lvlOverride w:ilvl="7"/>
    <w:lvlOverride w:ilvl="8"/>
  </w:num>
  <w:num w:numId="14">
    <w:abstractNumId w:val="19"/>
  </w:num>
  <w:num w:numId="15">
    <w:abstractNumId w:val="14"/>
    <w:lvlOverride w:ilvl="0"/>
    <w:lvlOverride w:ilvl="1"/>
    <w:lvlOverride w:ilvl="2"/>
    <w:lvlOverride w:ilvl="3"/>
    <w:lvlOverride w:ilvl="4"/>
    <w:lvlOverride w:ilvl="5"/>
    <w:lvlOverride w:ilvl="6"/>
    <w:lvlOverride w:ilvl="7"/>
    <w:lvlOverride w:ilvl="8"/>
  </w:num>
  <w:num w:numId="16">
    <w:abstractNumId w:val="17"/>
    <w:lvlOverride w:ilvl="0"/>
    <w:lvlOverride w:ilvl="1"/>
    <w:lvlOverride w:ilvl="2"/>
    <w:lvlOverride w:ilvl="3"/>
    <w:lvlOverride w:ilvl="4"/>
    <w:lvlOverride w:ilvl="5"/>
    <w:lvlOverride w:ilvl="6"/>
    <w:lvlOverride w:ilvl="7"/>
    <w:lvlOverride w:ilvl="8"/>
  </w:num>
  <w:num w:numId="17">
    <w:abstractNumId w:val="10"/>
    <w:lvlOverride w:ilvl="0"/>
    <w:lvlOverride w:ilvl="1"/>
    <w:lvlOverride w:ilvl="2"/>
    <w:lvlOverride w:ilvl="3"/>
    <w:lvlOverride w:ilvl="4"/>
    <w:lvlOverride w:ilvl="5"/>
    <w:lvlOverride w:ilvl="6"/>
    <w:lvlOverride w:ilvl="7"/>
    <w:lvlOverride w:ilvl="8"/>
  </w:num>
  <w:num w:numId="18">
    <w:abstractNumId w:val="8"/>
    <w:lvlOverride w:ilvl="0"/>
    <w:lvlOverride w:ilvl="1"/>
    <w:lvlOverride w:ilvl="2"/>
    <w:lvlOverride w:ilvl="3"/>
    <w:lvlOverride w:ilvl="4"/>
    <w:lvlOverride w:ilvl="5"/>
    <w:lvlOverride w:ilvl="6"/>
    <w:lvlOverride w:ilvl="7"/>
    <w:lvlOverride w:ilvl="8"/>
  </w:num>
  <w:num w:numId="19">
    <w:abstractNumId w:val="2"/>
  </w:num>
  <w:num w:numId="20">
    <w:abstractNumId w:val="6"/>
    <w:lvlOverride w:ilvl="0"/>
    <w:lvlOverride w:ilvl="1"/>
    <w:lvlOverride w:ilvl="2"/>
    <w:lvlOverride w:ilvl="3"/>
    <w:lvlOverride w:ilvl="4"/>
    <w:lvlOverride w:ilvl="5"/>
    <w:lvlOverride w:ilvl="6"/>
    <w:lvlOverride w:ilvl="7"/>
    <w:lvlOverride w:ilvl="8"/>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CCC"/>
    <w:rsid w:val="00047AE2"/>
    <w:rsid w:val="000E2CB3"/>
    <w:rsid w:val="001850F3"/>
    <w:rsid w:val="00196C1A"/>
    <w:rsid w:val="001C1127"/>
    <w:rsid w:val="001E6A96"/>
    <w:rsid w:val="00211667"/>
    <w:rsid w:val="00247189"/>
    <w:rsid w:val="00307A23"/>
    <w:rsid w:val="003735F7"/>
    <w:rsid w:val="00446196"/>
    <w:rsid w:val="0062153F"/>
    <w:rsid w:val="00715AC0"/>
    <w:rsid w:val="007334A3"/>
    <w:rsid w:val="00815B9C"/>
    <w:rsid w:val="00835D15"/>
    <w:rsid w:val="00862199"/>
    <w:rsid w:val="008F655D"/>
    <w:rsid w:val="00944C18"/>
    <w:rsid w:val="00A8B127"/>
    <w:rsid w:val="00B07446"/>
    <w:rsid w:val="00B50FB4"/>
    <w:rsid w:val="00D3601F"/>
    <w:rsid w:val="00D674C5"/>
    <w:rsid w:val="00E54445"/>
    <w:rsid w:val="00E854CF"/>
    <w:rsid w:val="00F03CCC"/>
    <w:rsid w:val="01358A46"/>
    <w:rsid w:val="02D15AA7"/>
    <w:rsid w:val="02D48F6D"/>
    <w:rsid w:val="041BB721"/>
    <w:rsid w:val="043F633D"/>
    <w:rsid w:val="0551DD38"/>
    <w:rsid w:val="0655AC12"/>
    <w:rsid w:val="0D4175E5"/>
    <w:rsid w:val="0D47CC27"/>
    <w:rsid w:val="124B3164"/>
    <w:rsid w:val="128C21AC"/>
    <w:rsid w:val="12FAC7B1"/>
    <w:rsid w:val="138F590E"/>
    <w:rsid w:val="18AF23A9"/>
    <w:rsid w:val="196AEAE7"/>
    <w:rsid w:val="1D68FB4D"/>
    <w:rsid w:val="1E7ECF47"/>
    <w:rsid w:val="1F3F3D33"/>
    <w:rsid w:val="22EA1941"/>
    <w:rsid w:val="22FBDA57"/>
    <w:rsid w:val="2442D990"/>
    <w:rsid w:val="247B4D13"/>
    <w:rsid w:val="24AFEDA2"/>
    <w:rsid w:val="24C94488"/>
    <w:rsid w:val="271BF8FE"/>
    <w:rsid w:val="286C5143"/>
    <w:rsid w:val="2A4F19ED"/>
    <w:rsid w:val="2A54654B"/>
    <w:rsid w:val="2C8A3F8F"/>
    <w:rsid w:val="2E38B058"/>
    <w:rsid w:val="2FD117A5"/>
    <w:rsid w:val="335465CA"/>
    <w:rsid w:val="34D74C43"/>
    <w:rsid w:val="35DECF2B"/>
    <w:rsid w:val="36922A4E"/>
    <w:rsid w:val="38B096E7"/>
    <w:rsid w:val="3C77880D"/>
    <w:rsid w:val="3D00E35A"/>
    <w:rsid w:val="3EAED1D6"/>
    <w:rsid w:val="3ED8E93E"/>
    <w:rsid w:val="3FECCA9A"/>
    <w:rsid w:val="41A05AFC"/>
    <w:rsid w:val="425B37D3"/>
    <w:rsid w:val="433C2B5D"/>
    <w:rsid w:val="45833604"/>
    <w:rsid w:val="489E4FBB"/>
    <w:rsid w:val="48DEF187"/>
    <w:rsid w:val="49950CB9"/>
    <w:rsid w:val="4ADFDC38"/>
    <w:rsid w:val="4CB7ECB4"/>
    <w:rsid w:val="4CBACB32"/>
    <w:rsid w:val="4E277E49"/>
    <w:rsid w:val="4F14FEB5"/>
    <w:rsid w:val="4F83BDAC"/>
    <w:rsid w:val="50ABF251"/>
    <w:rsid w:val="511F8E0D"/>
    <w:rsid w:val="5357AA80"/>
    <w:rsid w:val="5401F331"/>
    <w:rsid w:val="58DCABAA"/>
    <w:rsid w:val="65BD8AD6"/>
    <w:rsid w:val="667CBC43"/>
    <w:rsid w:val="6A868C0C"/>
    <w:rsid w:val="6DF1DD53"/>
    <w:rsid w:val="6EA01C77"/>
    <w:rsid w:val="6EA7474C"/>
    <w:rsid w:val="6FA0EC5C"/>
    <w:rsid w:val="770092E3"/>
    <w:rsid w:val="7C250EBE"/>
    <w:rsid w:val="7FDF8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30E04"/>
  <w15:docId w15:val="{BFFCE43A-F726-45B3-BC50-CE21F06E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next w:val="Normal"/>
    <w:link w:val="Heading3Char"/>
    <w:uiPriority w:val="9"/>
    <w:semiHidden/>
    <w:unhideWhenUsed/>
    <w:qFormat/>
    <w:rsid w:val="00446196"/>
    <w:pPr>
      <w:keepNext/>
      <w:keepLines/>
      <w:spacing w:before="40"/>
      <w:outlineLvl w:val="2"/>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Arial" w:hAnsi="Arial" w:cs="Arial Unicode MS"/>
      <w:color w:val="000000"/>
      <w:sz w:val="22"/>
      <w:szCs w:val="22"/>
      <w:u w:color="000000"/>
      <w:lang w:val="en-US"/>
    </w:rPr>
  </w:style>
  <w:style w:type="paragraph" w:styleId="Title">
    <w:name w:val="Title"/>
    <w:uiPriority w:val="10"/>
    <w:qFormat/>
    <w:pPr>
      <w:jc w:val="center"/>
    </w:pPr>
    <w:rPr>
      <w:rFonts w:ascii="Arial" w:hAnsi="Arial" w:cs="Arial Unicode MS"/>
      <w:color w:val="000000"/>
      <w:sz w:val="32"/>
      <w:szCs w:val="32"/>
      <w:u w:color="000000"/>
      <w:lang w:val="en-US"/>
    </w:rPr>
  </w:style>
  <w:style w:type="paragraph" w:customStyle="1" w:styleId="BodyA">
    <w:name w:val="Body A"/>
    <w:rPr>
      <w:rFonts w:ascii="Arial" w:hAnsi="Arial" w:cs="Arial Unicode MS"/>
      <w:color w:val="000000"/>
      <w:sz w:val="22"/>
      <w:szCs w:val="22"/>
      <w:u w:color="000000"/>
      <w:lang w:val="fr-FR"/>
    </w:rPr>
  </w:style>
  <w:style w:type="paragraph" w:styleId="ListParagraph">
    <w:name w:val="List Paragraph"/>
    <w:pPr>
      <w:ind w:left="720"/>
    </w:pPr>
    <w:rPr>
      <w:rFonts w:ascii="Palatino" w:hAnsi="Palatino" w:cs="Arial Unicode MS"/>
      <w:color w:val="000000"/>
      <w:u w:color="000000"/>
      <w:lang w:val="en-US"/>
    </w:rPr>
  </w:style>
  <w:style w:type="numbering" w:customStyle="1" w:styleId="ImportedStyle1">
    <w:name w:val="Imported Style 1"/>
    <w:pPr>
      <w:numPr>
        <w:numId w:val="1"/>
      </w:numPr>
    </w:pPr>
  </w:style>
  <w:style w:type="paragraph" w:customStyle="1" w:styleId="Default">
    <w:name w:val="Default"/>
    <w:rPr>
      <w:rFonts w:ascii="Helvetica" w:eastAsia="Helvetica" w:hAnsi="Helvetica" w:cs="Helvetica"/>
      <w:color w:val="000000"/>
      <w:sz w:val="22"/>
      <w:szCs w:val="22"/>
      <w:u w:color="000000"/>
      <w:lang w:val="en-US"/>
    </w:rPr>
  </w:style>
  <w:style w:type="numbering" w:customStyle="1" w:styleId="ImportedStyle2">
    <w:name w:val="Imported Style 2"/>
    <w:pPr>
      <w:numPr>
        <w:numId w:val="2"/>
      </w:numPr>
    </w:pPr>
  </w:style>
  <w:style w:type="numbering" w:customStyle="1" w:styleId="ImportedStyle4">
    <w:name w:val="Imported Style 4"/>
    <w:pPr>
      <w:numPr>
        <w:numId w:val="3"/>
      </w:numPr>
    </w:pPr>
  </w:style>
  <w:style w:type="numbering" w:customStyle="1" w:styleId="ImportedStyle3">
    <w:name w:val="Imported Style 3"/>
    <w:pPr>
      <w:numPr>
        <w:numId w:val="4"/>
      </w:numPr>
    </w:pPr>
  </w:style>
  <w:style w:type="numbering" w:customStyle="1" w:styleId="ImportedStyle7">
    <w:name w:val="Imported Style 7"/>
    <w:pPr>
      <w:numPr>
        <w:numId w:val="5"/>
      </w:numPr>
    </w:pPr>
  </w:style>
  <w:style w:type="numbering" w:customStyle="1" w:styleId="ImportedStyle8">
    <w:name w:val="Imported Style 8"/>
    <w:pPr>
      <w:numPr>
        <w:numId w:val="7"/>
      </w:numPr>
    </w:pPr>
  </w:style>
  <w:style w:type="paragraph" w:customStyle="1" w:styleId="Heading">
    <w:name w:val="Heading"/>
    <w:next w:val="BodyA"/>
    <w:pPr>
      <w:keepNext/>
      <w:spacing w:before="240" w:after="60"/>
      <w:outlineLvl w:val="0"/>
    </w:pPr>
    <w:rPr>
      <w:rFonts w:ascii="Arial" w:hAnsi="Arial" w:cs="Arial Unicode MS"/>
      <w:b/>
      <w:bCs/>
      <w:color w:val="000000"/>
      <w:kern w:val="32"/>
      <w:sz w:val="32"/>
      <w:szCs w:val="32"/>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15A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AC0"/>
    <w:rPr>
      <w:rFonts w:ascii="Segoe UI" w:hAnsi="Segoe UI" w:cs="Segoe UI"/>
      <w:sz w:val="18"/>
      <w:szCs w:val="18"/>
      <w:lang w:val="en-US" w:eastAsia="en-US"/>
    </w:rPr>
  </w:style>
  <w:style w:type="paragraph" w:styleId="Header">
    <w:name w:val="header"/>
    <w:basedOn w:val="Normal"/>
    <w:link w:val="HeaderChar"/>
    <w:uiPriority w:val="99"/>
    <w:unhideWhenUsed/>
    <w:rsid w:val="00196C1A"/>
    <w:pPr>
      <w:tabs>
        <w:tab w:val="center" w:pos="4513"/>
        <w:tab w:val="right" w:pos="9026"/>
      </w:tabs>
    </w:pPr>
  </w:style>
  <w:style w:type="character" w:customStyle="1" w:styleId="HeaderChar">
    <w:name w:val="Header Char"/>
    <w:basedOn w:val="DefaultParagraphFont"/>
    <w:link w:val="Header"/>
    <w:uiPriority w:val="99"/>
    <w:rsid w:val="00196C1A"/>
    <w:rPr>
      <w:sz w:val="24"/>
      <w:szCs w:val="24"/>
      <w:lang w:val="en-US" w:eastAsia="en-US"/>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446196"/>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56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Duncan Lewis</cp:lastModifiedBy>
  <cp:revision>5</cp:revision>
  <dcterms:created xsi:type="dcterms:W3CDTF">2021-10-15T15:16:00Z</dcterms:created>
  <dcterms:modified xsi:type="dcterms:W3CDTF">2021-10-15T16:18:00Z</dcterms:modified>
</cp:coreProperties>
</file>